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8692F" w14:textId="77777777" w:rsidR="00CD4456" w:rsidRDefault="00CD4456">
      <w:pPr>
        <w:rPr>
          <w:rFonts w:ascii="Comic Sans MS" w:hAnsi="Comic Sans MS"/>
          <w:b/>
          <w:sz w:val="32"/>
          <w:szCs w:val="32"/>
          <w:lang w:eastAsia="de-DE"/>
        </w:rPr>
      </w:pPr>
    </w:p>
    <w:p w14:paraId="31381634" w14:textId="77777777" w:rsidR="00CD4456" w:rsidRDefault="00436F41">
      <w:pPr>
        <w:jc w:val="center"/>
        <w:outlineLvl w:val="0"/>
      </w:pPr>
      <w:r>
        <w:rPr>
          <w:b/>
          <w:noProof/>
          <w:sz w:val="28"/>
          <w:szCs w:val="28"/>
          <w:lang w:eastAsia="de-DE"/>
        </w:rPr>
        <w:drawing>
          <wp:inline distT="0" distB="0" distL="0" distR="0" wp14:anchorId="4FEF216B" wp14:editId="23E1D91E">
            <wp:extent cx="2912107" cy="2150741"/>
            <wp:effectExtent l="0" t="0" r="2543" b="1909"/>
            <wp:docPr id="9" name="Grafik 7" descr="Diginvet-jpg-mi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12107" cy="215074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4FB89278" w14:textId="77777777" w:rsidR="00CD4456" w:rsidRDefault="00436F41">
      <w:pPr>
        <w:spacing w:after="0"/>
        <w:jc w:val="center"/>
        <w:rPr>
          <w:rFonts w:ascii="Arial" w:hAnsi="Arial" w:cs="Arial"/>
          <w:b/>
          <w:i/>
          <w:color w:val="808080"/>
          <w:sz w:val="24"/>
          <w:szCs w:val="24"/>
          <w:lang w:val="en-US"/>
        </w:rPr>
      </w:pPr>
      <w:proofErr w:type="spellStart"/>
      <w:r>
        <w:rPr>
          <w:rFonts w:ascii="Arial" w:hAnsi="Arial" w:cs="Arial"/>
          <w:b/>
          <w:i/>
          <w:color w:val="808080"/>
          <w:sz w:val="24"/>
          <w:szCs w:val="24"/>
          <w:lang w:val="en-US"/>
        </w:rPr>
        <w:t>DigI</w:t>
      </w:r>
      <w:proofErr w:type="spellEnd"/>
      <w:r>
        <w:rPr>
          <w:rFonts w:ascii="Arial" w:hAnsi="Arial" w:cs="Arial"/>
          <w:b/>
          <w:i/>
          <w:color w:val="808080"/>
          <w:sz w:val="24"/>
          <w:szCs w:val="24"/>
          <w:lang w:val="en-US"/>
        </w:rPr>
        <w:t>-VET</w:t>
      </w:r>
    </w:p>
    <w:p w14:paraId="76D7EDAB" w14:textId="77777777" w:rsidR="00CD4456" w:rsidRDefault="00436F41">
      <w:pPr>
        <w:spacing w:after="0"/>
        <w:jc w:val="center"/>
        <w:rPr>
          <w:rFonts w:ascii="Arial" w:hAnsi="Arial" w:cs="Arial"/>
          <w:b/>
          <w:i/>
          <w:color w:val="808080"/>
          <w:sz w:val="24"/>
          <w:szCs w:val="24"/>
          <w:lang w:val="en-US"/>
        </w:rPr>
      </w:pPr>
      <w:r>
        <w:rPr>
          <w:rFonts w:ascii="Arial" w:hAnsi="Arial" w:cs="Arial"/>
          <w:b/>
          <w:i/>
          <w:color w:val="808080"/>
          <w:sz w:val="24"/>
          <w:szCs w:val="24"/>
          <w:lang w:val="en-US"/>
        </w:rPr>
        <w:t>Fostering Digitization and Industry 4.0 in vocational education</w:t>
      </w:r>
    </w:p>
    <w:p w14:paraId="54C59E6C" w14:textId="77777777" w:rsidR="00CD4456" w:rsidRDefault="00436F41">
      <w:pPr>
        <w:jc w:val="center"/>
        <w:outlineLvl w:val="0"/>
        <w:rPr>
          <w:rFonts w:ascii="Arial" w:hAnsi="Arial" w:cs="Arial"/>
          <w:b/>
          <w:i/>
          <w:color w:val="808080"/>
          <w:sz w:val="24"/>
          <w:szCs w:val="24"/>
          <w:lang w:val="en-GB"/>
        </w:rPr>
      </w:pPr>
      <w:r>
        <w:rPr>
          <w:rFonts w:ascii="Arial" w:hAnsi="Arial" w:cs="Arial"/>
          <w:b/>
          <w:i/>
          <w:color w:val="808080"/>
          <w:sz w:val="24"/>
          <w:szCs w:val="24"/>
          <w:lang w:val="en-GB"/>
        </w:rPr>
        <w:t>2018-1-DE02-KA202-005145</w:t>
      </w:r>
    </w:p>
    <w:p w14:paraId="3C5B8541" w14:textId="77777777" w:rsidR="00CD4456" w:rsidRDefault="00CD4456">
      <w:pPr>
        <w:jc w:val="center"/>
        <w:rPr>
          <w:b/>
          <w:sz w:val="40"/>
          <w:szCs w:val="40"/>
          <w:lang w:val="en-GB"/>
        </w:rPr>
      </w:pPr>
    </w:p>
    <w:p w14:paraId="1E13D74C" w14:textId="77777777" w:rsidR="00CD4456" w:rsidRDefault="00436F41">
      <w:pPr>
        <w:jc w:val="center"/>
        <w:rPr>
          <w:b/>
          <w:sz w:val="40"/>
          <w:szCs w:val="40"/>
          <w:lang w:val="en-GB"/>
        </w:rPr>
      </w:pPr>
      <w:proofErr w:type="spellStart"/>
      <w:r>
        <w:rPr>
          <w:b/>
          <w:sz w:val="40"/>
          <w:szCs w:val="40"/>
          <w:lang w:val="en-GB"/>
        </w:rPr>
        <w:t>DigI</w:t>
      </w:r>
      <w:proofErr w:type="spellEnd"/>
      <w:r>
        <w:rPr>
          <w:b/>
          <w:sz w:val="40"/>
          <w:szCs w:val="40"/>
          <w:lang w:val="en-GB"/>
        </w:rPr>
        <w:t>-VET Classroom Material</w:t>
      </w:r>
      <w:r>
        <w:rPr>
          <w:b/>
          <w:sz w:val="40"/>
          <w:szCs w:val="40"/>
          <w:lang w:val="en-GB"/>
        </w:rPr>
        <w:br/>
      </w:r>
    </w:p>
    <w:p w14:paraId="7A37396D" w14:textId="77777777" w:rsidR="00CD4456" w:rsidRDefault="00CD4456">
      <w:pPr>
        <w:jc w:val="center"/>
        <w:rPr>
          <w:b/>
          <w:sz w:val="32"/>
          <w:szCs w:val="32"/>
          <w:lang w:val="en-GB"/>
        </w:rPr>
      </w:pPr>
    </w:p>
    <w:p w14:paraId="33A2FAFE" w14:textId="77777777" w:rsidR="00CD4456" w:rsidRDefault="00436F41">
      <w:pPr>
        <w:pStyle w:val="Kopfzeile"/>
        <w:tabs>
          <w:tab w:val="left" w:pos="6451"/>
        </w:tabs>
        <w:jc w:val="center"/>
        <w:rPr>
          <w:rFonts w:ascii="Times New Roman" w:hAnsi="Times New Roman"/>
          <w:i/>
          <w:color w:val="0E0E0E"/>
          <w:sz w:val="28"/>
          <w:szCs w:val="32"/>
          <w:lang w:val="en-GB"/>
        </w:rPr>
      </w:pPr>
      <w:r>
        <w:rPr>
          <w:rFonts w:ascii="Times New Roman" w:hAnsi="Times New Roman"/>
          <w:i/>
          <w:color w:val="0E0E0E"/>
          <w:sz w:val="28"/>
          <w:szCs w:val="32"/>
          <w:lang w:val="en-GB"/>
        </w:rPr>
        <w:t>November 2020</w:t>
      </w:r>
    </w:p>
    <w:p w14:paraId="0E83A770" w14:textId="77777777" w:rsidR="00CD4456" w:rsidRPr="00DA5AAB" w:rsidRDefault="00436F41">
      <w:pPr>
        <w:pStyle w:val="Kopfzeile"/>
        <w:tabs>
          <w:tab w:val="left" w:pos="6451"/>
        </w:tabs>
        <w:jc w:val="center"/>
        <w:rPr>
          <w:lang w:val="en-GB"/>
        </w:rPr>
      </w:pPr>
      <w:r>
        <w:rPr>
          <w:rFonts w:ascii="Times New Roman" w:hAnsi="Times New Roman"/>
          <w:i/>
          <w:color w:val="0E0E0E"/>
          <w:sz w:val="28"/>
          <w:szCs w:val="32"/>
          <w:lang w:val="en-GB"/>
        </w:rPr>
        <w:t xml:space="preserve">ARVET- United Kingdom </w:t>
      </w:r>
    </w:p>
    <w:p w14:paraId="6BBB19E6" w14:textId="77777777" w:rsidR="00CD4456" w:rsidRDefault="00CD4456">
      <w:pPr>
        <w:jc w:val="center"/>
        <w:outlineLvl w:val="0"/>
        <w:rPr>
          <w:rFonts w:ascii="Times New Roman" w:hAnsi="Times New Roman"/>
          <w:sz w:val="24"/>
          <w:szCs w:val="24"/>
          <w:lang w:val="en-GB"/>
        </w:rPr>
      </w:pPr>
    </w:p>
    <w:p w14:paraId="03DD7ED3" w14:textId="77777777" w:rsidR="00CD4456" w:rsidRDefault="00CD4456">
      <w:pPr>
        <w:pStyle w:val="MittlereSchattierung1-Akzent11"/>
        <w:ind w:left="2880" w:hanging="2880"/>
        <w:rPr>
          <w:rFonts w:ascii="Arial" w:hAnsi="Arial" w:cs="Arial"/>
        </w:rPr>
      </w:pPr>
    </w:p>
    <w:p w14:paraId="63571847" w14:textId="77777777" w:rsidR="00CD4456" w:rsidRDefault="00436F41">
      <w:pPr>
        <w:pStyle w:val="MittlereSchattierung1-Akzent11"/>
        <w:ind w:left="2977" w:hanging="2977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Project Title</w:t>
      </w:r>
      <w:r>
        <w:rPr>
          <w:rFonts w:ascii="Times New Roman" w:hAnsi="Times New Roman"/>
          <w:i/>
        </w:rPr>
        <w:tab/>
      </w:r>
      <w:proofErr w:type="spellStart"/>
      <w:r>
        <w:rPr>
          <w:rFonts w:ascii="Times New Roman" w:hAnsi="Times New Roman"/>
          <w:i/>
        </w:rPr>
        <w:t>DigI</w:t>
      </w:r>
      <w:proofErr w:type="spellEnd"/>
      <w:r>
        <w:rPr>
          <w:rFonts w:ascii="Times New Roman" w:hAnsi="Times New Roman"/>
          <w:i/>
        </w:rPr>
        <w:t>-VET</w:t>
      </w:r>
    </w:p>
    <w:p w14:paraId="1F4B3B67" w14:textId="77777777" w:rsidR="00CD4456" w:rsidRDefault="00CD4456">
      <w:pPr>
        <w:pStyle w:val="MittlereSchattierung1-Akzent11"/>
        <w:ind w:left="2880" w:hanging="2880"/>
        <w:rPr>
          <w:rFonts w:ascii="Times New Roman" w:hAnsi="Times New Roman"/>
          <w:i/>
        </w:rPr>
      </w:pPr>
    </w:p>
    <w:p w14:paraId="2432AF91" w14:textId="77777777" w:rsidR="00CD4456" w:rsidRDefault="00436F41">
      <w:pPr>
        <w:pStyle w:val="MittlereSchattierung1-Akzent11"/>
        <w:ind w:left="2977" w:hanging="2977"/>
      </w:pPr>
      <w:r>
        <w:rPr>
          <w:rFonts w:ascii="Times New Roman" w:hAnsi="Times New Roman"/>
          <w:i/>
        </w:rPr>
        <w:t>Reference Number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>2018-1-DE02-KA202-005145</w:t>
      </w:r>
    </w:p>
    <w:p w14:paraId="47861CA6" w14:textId="77777777" w:rsidR="00CD4456" w:rsidRDefault="00CD4456">
      <w:pPr>
        <w:pStyle w:val="MittlereSchattierung1-Akzent11"/>
        <w:tabs>
          <w:tab w:val="left" w:pos="2977"/>
        </w:tabs>
        <w:jc w:val="both"/>
        <w:rPr>
          <w:rFonts w:ascii="Times New Roman" w:hAnsi="Times New Roman"/>
          <w:i/>
          <w:lang w:val="en-US"/>
        </w:rPr>
      </w:pPr>
    </w:p>
    <w:p w14:paraId="7F05F760" w14:textId="77777777" w:rsidR="00CD4456" w:rsidRDefault="00CD4456">
      <w:pPr>
        <w:pStyle w:val="MittlereSchattierung1-Akzent11"/>
        <w:tabs>
          <w:tab w:val="left" w:pos="2977"/>
        </w:tabs>
        <w:rPr>
          <w:rFonts w:ascii="Times New Roman" w:hAnsi="Times New Roman"/>
          <w:i/>
        </w:rPr>
      </w:pPr>
    </w:p>
    <w:p w14:paraId="22F00D5F" w14:textId="77777777" w:rsidR="00CD4456" w:rsidRDefault="00CD4456">
      <w:pPr>
        <w:pStyle w:val="MittlereSchattierung1-Akzent11"/>
        <w:rPr>
          <w:rFonts w:ascii="Times New Roman" w:hAnsi="Times New Roman"/>
          <w:i/>
        </w:rPr>
      </w:pPr>
    </w:p>
    <w:p w14:paraId="6E3DB3C6" w14:textId="77777777" w:rsidR="00CD4456" w:rsidRDefault="00CD4456">
      <w:pPr>
        <w:pStyle w:val="MittlereSchattierung1-Akzent11"/>
        <w:rPr>
          <w:rFonts w:ascii="Times New Roman" w:hAnsi="Times New Roman"/>
          <w:i/>
        </w:rPr>
      </w:pPr>
    </w:p>
    <w:p w14:paraId="5026B0F5" w14:textId="77777777" w:rsidR="00CD4456" w:rsidRDefault="00436F41">
      <w:pPr>
        <w:pStyle w:val="MittlereSchattierung1-Akzent11"/>
      </w:pPr>
      <w:r>
        <w:rPr>
          <w:rFonts w:ascii="Times New Roman" w:hAnsi="Times New Roman"/>
          <w:noProof/>
          <w:sz w:val="40"/>
          <w:szCs w:val="40"/>
          <w:lang w:val="de-DE" w:eastAsia="de-DE"/>
        </w:rPr>
        <w:drawing>
          <wp:inline distT="0" distB="0" distL="0" distR="0" wp14:anchorId="2A53262C" wp14:editId="52EC2A65">
            <wp:extent cx="836932" cy="297180"/>
            <wp:effectExtent l="0" t="0" r="1268" b="7620"/>
            <wp:docPr id="10" name="Grafik 8" descr="CC-BY-SA 4.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6932" cy="2971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775F94EC" w14:textId="77777777" w:rsidR="00CD4456" w:rsidRDefault="00CD4456">
      <w:pPr>
        <w:jc w:val="center"/>
        <w:rPr>
          <w:rFonts w:ascii="Comic Sans MS" w:hAnsi="Comic Sans MS"/>
          <w:b/>
          <w:sz w:val="32"/>
          <w:szCs w:val="32"/>
          <w:lang w:val="en-GB" w:eastAsia="de-DE"/>
        </w:rPr>
      </w:pPr>
    </w:p>
    <w:p w14:paraId="28E10D7C" w14:textId="77777777" w:rsidR="00CD4456" w:rsidRDefault="00CD4456">
      <w:pPr>
        <w:jc w:val="center"/>
        <w:rPr>
          <w:rFonts w:ascii="Comic Sans MS" w:hAnsi="Comic Sans MS"/>
          <w:b/>
          <w:sz w:val="32"/>
          <w:szCs w:val="32"/>
          <w:lang w:val="en-GB" w:eastAsia="de-DE"/>
        </w:rPr>
      </w:pPr>
    </w:p>
    <w:p w14:paraId="5CCF0950" w14:textId="77777777" w:rsidR="00CD4456" w:rsidRDefault="00CD4456">
      <w:pPr>
        <w:jc w:val="center"/>
        <w:rPr>
          <w:rFonts w:ascii="Comic Sans MS" w:hAnsi="Comic Sans MS"/>
          <w:b/>
          <w:sz w:val="32"/>
          <w:szCs w:val="32"/>
          <w:lang w:val="en-GB" w:eastAsia="de-DE"/>
        </w:rPr>
      </w:pPr>
    </w:p>
    <w:p w14:paraId="0DA535E8" w14:textId="77777777" w:rsidR="00CD4456" w:rsidRDefault="00CD4456">
      <w:pPr>
        <w:jc w:val="center"/>
        <w:rPr>
          <w:rFonts w:ascii="Comic Sans MS" w:hAnsi="Comic Sans MS"/>
          <w:b/>
          <w:sz w:val="32"/>
          <w:szCs w:val="32"/>
          <w:lang w:val="en-GB" w:eastAsia="de-DE"/>
        </w:rPr>
      </w:pPr>
    </w:p>
    <w:p w14:paraId="1611B1B7" w14:textId="77777777" w:rsidR="00CD4456" w:rsidRDefault="00CD4456">
      <w:pPr>
        <w:jc w:val="center"/>
        <w:rPr>
          <w:rFonts w:ascii="Comic Sans MS" w:hAnsi="Comic Sans MS"/>
          <w:b/>
          <w:sz w:val="32"/>
          <w:szCs w:val="32"/>
          <w:lang w:val="en-GB" w:eastAsia="de-DE"/>
        </w:rPr>
      </w:pPr>
    </w:p>
    <w:p w14:paraId="3FDB884E" w14:textId="77777777" w:rsidR="00CD4456" w:rsidRDefault="00CD4456">
      <w:pPr>
        <w:jc w:val="center"/>
        <w:rPr>
          <w:rFonts w:ascii="Comic Sans MS" w:hAnsi="Comic Sans MS"/>
          <w:b/>
          <w:sz w:val="32"/>
          <w:szCs w:val="32"/>
          <w:lang w:val="en-GB" w:eastAsia="de-DE"/>
        </w:rPr>
      </w:pPr>
    </w:p>
    <w:p w14:paraId="6408F578" w14:textId="77777777" w:rsidR="00CD4456" w:rsidRPr="00DA5AAB" w:rsidRDefault="00436F41">
      <w:pPr>
        <w:jc w:val="center"/>
        <w:rPr>
          <w:lang w:val="en-GB"/>
        </w:rPr>
      </w:pPr>
      <w:proofErr w:type="spellStart"/>
      <w:r>
        <w:rPr>
          <w:rFonts w:ascii="Comic Sans MS" w:hAnsi="Comic Sans MS"/>
          <w:b/>
          <w:sz w:val="32"/>
          <w:szCs w:val="32"/>
          <w:lang w:val="en-GB" w:eastAsia="de-DE"/>
        </w:rPr>
        <w:t>DigI</w:t>
      </w:r>
      <w:proofErr w:type="spellEnd"/>
      <w:r>
        <w:rPr>
          <w:rFonts w:ascii="Comic Sans MS" w:hAnsi="Comic Sans MS"/>
          <w:b/>
          <w:sz w:val="32"/>
          <w:szCs w:val="32"/>
          <w:lang w:val="el-GR" w:eastAsia="de-DE"/>
        </w:rPr>
        <w:t xml:space="preserve"> – </w:t>
      </w:r>
      <w:r>
        <w:rPr>
          <w:rFonts w:ascii="Comic Sans MS" w:hAnsi="Comic Sans MS"/>
          <w:b/>
          <w:sz w:val="32"/>
          <w:szCs w:val="32"/>
          <w:lang w:val="en-GB" w:eastAsia="de-DE"/>
        </w:rPr>
        <w:t>VET</w:t>
      </w:r>
    </w:p>
    <w:p w14:paraId="46BDF454" w14:textId="77777777" w:rsidR="00CD4456" w:rsidRPr="00DA5AAB" w:rsidRDefault="00436F41">
      <w:pPr>
        <w:jc w:val="center"/>
        <w:rPr>
          <w:lang w:val="en-GB"/>
        </w:rPr>
      </w:pPr>
      <w:r>
        <w:rPr>
          <w:rFonts w:ascii="Comic Sans MS" w:hAnsi="Comic Sans MS"/>
          <w:b/>
          <w:sz w:val="32"/>
          <w:szCs w:val="32"/>
          <w:lang w:val="el-GR" w:eastAsia="de-DE"/>
        </w:rPr>
        <w:t xml:space="preserve">ΥΙΟΘΕΤΗΣΗ ΤΗΣ ΨΗΦΙΟΠΟΙΗΣΗΣ ΚΑΙ ΤΗΣ </w:t>
      </w:r>
      <w:r>
        <w:rPr>
          <w:rFonts w:ascii="Comic Sans MS" w:hAnsi="Comic Sans MS"/>
          <w:b/>
          <w:sz w:val="32"/>
          <w:szCs w:val="32"/>
          <w:lang w:val="en-GB" w:eastAsia="de-DE"/>
        </w:rPr>
        <w:t>INDUSTRY</w:t>
      </w:r>
      <w:r>
        <w:rPr>
          <w:rFonts w:ascii="Comic Sans MS" w:hAnsi="Comic Sans MS"/>
          <w:b/>
          <w:sz w:val="32"/>
          <w:szCs w:val="32"/>
          <w:lang w:val="el-GR" w:eastAsia="de-DE"/>
        </w:rPr>
        <w:t xml:space="preserve"> 4.0 ΣΤΗΝ ΕΠΑΓΓΕΛΜΑΤΙΚΗ ΕΚΠΑΙΔΕΥΣΗ ΚΑΙ ΚΑΤΑΡΤΙΣΗ</w:t>
      </w:r>
    </w:p>
    <w:p w14:paraId="00531E66" w14:textId="77777777" w:rsidR="00CD4456" w:rsidRDefault="00CD4456">
      <w:pPr>
        <w:jc w:val="center"/>
        <w:rPr>
          <w:rFonts w:ascii="Comic Sans MS" w:hAnsi="Comic Sans MS"/>
          <w:b/>
          <w:sz w:val="32"/>
          <w:szCs w:val="32"/>
          <w:lang w:val="el-GR" w:eastAsia="de-DE"/>
        </w:rPr>
      </w:pPr>
    </w:p>
    <w:p w14:paraId="0FC1E767" w14:textId="77777777" w:rsidR="00CD4456" w:rsidRPr="00DA5AAB" w:rsidRDefault="00436F41">
      <w:pPr>
        <w:jc w:val="center"/>
        <w:rPr>
          <w:lang w:val="el-GR"/>
        </w:rPr>
      </w:pPr>
      <w:r>
        <w:rPr>
          <w:rFonts w:ascii="Comic Sans MS" w:hAnsi="Comic Sans MS"/>
          <w:bCs/>
          <w:sz w:val="28"/>
          <w:szCs w:val="28"/>
          <w:lang w:val="en-GB" w:eastAsia="de-DE"/>
        </w:rPr>
        <w:t>Intellectual</w:t>
      </w:r>
      <w:r>
        <w:rPr>
          <w:rFonts w:ascii="Comic Sans MS" w:hAnsi="Comic Sans MS"/>
          <w:bCs/>
          <w:sz w:val="28"/>
          <w:szCs w:val="28"/>
          <w:lang w:val="el-GR" w:eastAsia="de-DE"/>
        </w:rPr>
        <w:t xml:space="preserve"> </w:t>
      </w:r>
      <w:r>
        <w:rPr>
          <w:rFonts w:ascii="Comic Sans MS" w:hAnsi="Comic Sans MS"/>
          <w:bCs/>
          <w:sz w:val="28"/>
          <w:szCs w:val="28"/>
          <w:lang w:val="en-GB" w:eastAsia="de-DE"/>
        </w:rPr>
        <w:t>Output</w:t>
      </w:r>
      <w:r>
        <w:rPr>
          <w:rFonts w:ascii="Comic Sans MS" w:hAnsi="Comic Sans MS"/>
          <w:bCs/>
          <w:sz w:val="28"/>
          <w:szCs w:val="28"/>
          <w:lang w:val="el-GR" w:eastAsia="de-DE"/>
        </w:rPr>
        <w:t xml:space="preserve"> 4 – Εκπαιδευτικό και Διδακτικό Υλικό</w:t>
      </w:r>
    </w:p>
    <w:p w14:paraId="1CD724AD" w14:textId="77777777" w:rsidR="00CD4456" w:rsidRDefault="00CD4456">
      <w:pPr>
        <w:jc w:val="center"/>
        <w:rPr>
          <w:rFonts w:ascii="Comic Sans MS" w:hAnsi="Comic Sans MS"/>
          <w:b/>
          <w:sz w:val="32"/>
          <w:szCs w:val="32"/>
          <w:lang w:val="el-GR" w:eastAsia="de-DE"/>
        </w:rPr>
      </w:pPr>
    </w:p>
    <w:p w14:paraId="04A6C2EB" w14:textId="77777777" w:rsidR="00CD4456" w:rsidRDefault="00CD4456">
      <w:pPr>
        <w:jc w:val="center"/>
        <w:rPr>
          <w:rFonts w:ascii="Comic Sans MS" w:hAnsi="Comic Sans MS"/>
          <w:b/>
          <w:sz w:val="32"/>
          <w:szCs w:val="32"/>
          <w:lang w:val="el-GR" w:eastAsia="de-DE"/>
        </w:rPr>
      </w:pPr>
    </w:p>
    <w:p w14:paraId="0C9074A9" w14:textId="77777777" w:rsidR="00CD4456" w:rsidRDefault="00CD4456">
      <w:pPr>
        <w:jc w:val="center"/>
        <w:rPr>
          <w:rFonts w:ascii="Comic Sans MS" w:hAnsi="Comic Sans MS"/>
          <w:b/>
          <w:sz w:val="32"/>
          <w:szCs w:val="32"/>
          <w:lang w:val="el-GR" w:eastAsia="de-DE"/>
        </w:rPr>
      </w:pPr>
    </w:p>
    <w:p w14:paraId="1CD82F38" w14:textId="77777777" w:rsidR="00CD4456" w:rsidRDefault="00CD4456">
      <w:pPr>
        <w:jc w:val="center"/>
        <w:rPr>
          <w:rFonts w:ascii="Comic Sans MS" w:hAnsi="Comic Sans MS"/>
          <w:b/>
          <w:sz w:val="32"/>
          <w:szCs w:val="32"/>
          <w:lang w:val="el-GR" w:eastAsia="de-DE"/>
        </w:rPr>
      </w:pPr>
    </w:p>
    <w:p w14:paraId="2C98372F" w14:textId="77777777" w:rsidR="00CD4456" w:rsidRDefault="00CD4456">
      <w:pPr>
        <w:jc w:val="center"/>
        <w:rPr>
          <w:rFonts w:ascii="Comic Sans MS" w:hAnsi="Comic Sans MS"/>
          <w:b/>
          <w:sz w:val="32"/>
          <w:szCs w:val="32"/>
          <w:lang w:val="el-GR" w:eastAsia="de-DE"/>
        </w:rPr>
      </w:pPr>
    </w:p>
    <w:p w14:paraId="6689D69F" w14:textId="77777777" w:rsidR="00CD4456" w:rsidRDefault="00CD4456">
      <w:pPr>
        <w:jc w:val="center"/>
        <w:rPr>
          <w:rFonts w:ascii="Comic Sans MS" w:hAnsi="Comic Sans MS"/>
          <w:b/>
          <w:sz w:val="32"/>
          <w:szCs w:val="32"/>
          <w:lang w:val="el-GR" w:eastAsia="de-DE"/>
        </w:rPr>
      </w:pPr>
    </w:p>
    <w:p w14:paraId="50FB75B7" w14:textId="77777777" w:rsidR="00CD4456" w:rsidRDefault="00CD4456">
      <w:pPr>
        <w:jc w:val="center"/>
        <w:rPr>
          <w:rFonts w:ascii="Comic Sans MS" w:hAnsi="Comic Sans MS"/>
          <w:b/>
          <w:sz w:val="32"/>
          <w:szCs w:val="32"/>
          <w:lang w:val="el-GR" w:eastAsia="de-DE"/>
        </w:rPr>
      </w:pPr>
    </w:p>
    <w:p w14:paraId="59DFD328" w14:textId="77777777" w:rsidR="00CD4456" w:rsidRDefault="00CD4456">
      <w:pPr>
        <w:jc w:val="center"/>
        <w:rPr>
          <w:rFonts w:ascii="Comic Sans MS" w:hAnsi="Comic Sans MS"/>
          <w:b/>
          <w:sz w:val="32"/>
          <w:szCs w:val="32"/>
          <w:lang w:val="el-GR" w:eastAsia="de-DE"/>
        </w:rPr>
      </w:pPr>
    </w:p>
    <w:p w14:paraId="7AB49206" w14:textId="77777777" w:rsidR="00CD4456" w:rsidRDefault="00CD4456">
      <w:pPr>
        <w:jc w:val="center"/>
        <w:rPr>
          <w:rFonts w:ascii="Comic Sans MS" w:hAnsi="Comic Sans MS"/>
          <w:b/>
          <w:sz w:val="32"/>
          <w:szCs w:val="32"/>
          <w:lang w:val="el-GR" w:eastAsia="de-DE"/>
        </w:rPr>
      </w:pPr>
    </w:p>
    <w:p w14:paraId="7C52F0FA" w14:textId="77777777" w:rsidR="00CD4456" w:rsidRDefault="00CD4456">
      <w:pPr>
        <w:jc w:val="center"/>
        <w:rPr>
          <w:rFonts w:ascii="Comic Sans MS" w:hAnsi="Comic Sans MS"/>
          <w:b/>
          <w:sz w:val="32"/>
          <w:szCs w:val="32"/>
          <w:lang w:val="el-GR" w:eastAsia="de-DE"/>
        </w:rPr>
      </w:pPr>
    </w:p>
    <w:p w14:paraId="14F3B051" w14:textId="77777777" w:rsidR="00CD4456" w:rsidRDefault="00CD4456">
      <w:pPr>
        <w:jc w:val="center"/>
        <w:rPr>
          <w:rFonts w:ascii="Comic Sans MS" w:hAnsi="Comic Sans MS"/>
          <w:b/>
          <w:sz w:val="32"/>
          <w:szCs w:val="32"/>
          <w:lang w:val="el-GR" w:eastAsia="de-DE"/>
        </w:rPr>
      </w:pPr>
    </w:p>
    <w:p w14:paraId="63BFD2E3" w14:textId="77777777" w:rsidR="00CD4456" w:rsidRDefault="00CD4456">
      <w:pPr>
        <w:jc w:val="center"/>
        <w:rPr>
          <w:rFonts w:ascii="Comic Sans MS" w:hAnsi="Comic Sans MS"/>
          <w:b/>
          <w:sz w:val="32"/>
          <w:szCs w:val="32"/>
          <w:lang w:val="el-GR" w:eastAsia="de-DE"/>
        </w:rPr>
      </w:pPr>
    </w:p>
    <w:p w14:paraId="510A48E6" w14:textId="77777777" w:rsidR="00CD4456" w:rsidRDefault="00CD4456">
      <w:pPr>
        <w:jc w:val="center"/>
        <w:rPr>
          <w:rFonts w:ascii="Comic Sans MS" w:hAnsi="Comic Sans MS"/>
          <w:b/>
          <w:sz w:val="32"/>
          <w:szCs w:val="32"/>
          <w:lang w:val="el-GR" w:eastAsia="de-DE"/>
        </w:rPr>
      </w:pPr>
    </w:p>
    <w:p w14:paraId="129B71C1" w14:textId="77777777" w:rsidR="00CD4456" w:rsidRDefault="00CD4456">
      <w:pPr>
        <w:jc w:val="center"/>
        <w:rPr>
          <w:rFonts w:ascii="Comic Sans MS" w:hAnsi="Comic Sans MS"/>
          <w:b/>
          <w:sz w:val="32"/>
          <w:szCs w:val="32"/>
          <w:lang w:val="el-GR" w:eastAsia="de-DE"/>
        </w:rPr>
      </w:pPr>
    </w:p>
    <w:p w14:paraId="7067B68D" w14:textId="77777777" w:rsidR="00CD4456" w:rsidRDefault="00CD4456">
      <w:pPr>
        <w:jc w:val="center"/>
        <w:rPr>
          <w:rFonts w:ascii="Comic Sans MS" w:hAnsi="Comic Sans MS"/>
          <w:b/>
          <w:sz w:val="32"/>
          <w:szCs w:val="32"/>
          <w:lang w:val="el-GR" w:eastAsia="de-DE"/>
        </w:rPr>
      </w:pPr>
    </w:p>
    <w:p w14:paraId="55D33D53" w14:textId="77777777" w:rsidR="00CD4456" w:rsidRDefault="00436F41">
      <w:pPr>
        <w:pStyle w:val="ContentsHeading"/>
        <w:tabs>
          <w:tab w:val="right" w:leader="dot" w:pos="9360"/>
        </w:tabs>
        <w:rPr>
          <w:rFonts w:hint="eastAsia"/>
        </w:rPr>
      </w:pPr>
      <w:r>
        <w:rPr>
          <w:rFonts w:ascii="Calibri" w:eastAsia="Calibri" w:hAnsi="Calibri" w:cs="Tahoma"/>
          <w:b w:val="0"/>
          <w:bCs w:val="0"/>
          <w:sz w:val="22"/>
          <w:szCs w:val="22"/>
        </w:rPr>
        <w:fldChar w:fldCharType="begin"/>
      </w:r>
      <w:r>
        <w:instrText xml:space="preserve"> TOC \o "1-3" \u \h </w:instrText>
      </w:r>
      <w:r>
        <w:rPr>
          <w:rFonts w:ascii="Calibri" w:eastAsia="Calibri" w:hAnsi="Calibri" w:cs="Tahoma"/>
          <w:b w:val="0"/>
          <w:bCs w:val="0"/>
          <w:sz w:val="22"/>
          <w:szCs w:val="22"/>
        </w:rPr>
        <w:fldChar w:fldCharType="separate"/>
      </w:r>
      <w:r>
        <w:t xml:space="preserve">Table of </w:t>
      </w:r>
      <w:r>
        <w:t>Contents</w:t>
      </w:r>
    </w:p>
    <w:p w14:paraId="23E48DF8" w14:textId="77777777" w:rsidR="00CD4456" w:rsidRDefault="00436F41">
      <w:pPr>
        <w:pStyle w:val="Contents1"/>
        <w:tabs>
          <w:tab w:val="right" w:leader="dot" w:pos="9072"/>
        </w:tabs>
      </w:pPr>
      <w:hyperlink r:id="rId9" w:history="1">
        <w:r>
          <w:t>Ενότητα C</w:t>
        </w:r>
        <w:r>
          <w:tab/>
          <w:t>3</w:t>
        </w:r>
      </w:hyperlink>
    </w:p>
    <w:p w14:paraId="12271D64" w14:textId="77777777" w:rsidR="00CD4456" w:rsidRDefault="00436F41">
      <w:pPr>
        <w:pStyle w:val="Contents1"/>
        <w:tabs>
          <w:tab w:val="right" w:leader="dot" w:pos="9072"/>
        </w:tabs>
      </w:pPr>
      <w:hyperlink r:id="rId10" w:history="1">
        <w:r>
          <w:t>Γενικές Πτυχές της Ψηφιοποίησης στον Βιομηχανικό Τομέα</w:t>
        </w:r>
        <w:r>
          <w:tab/>
          <w:t>3</w:t>
        </w:r>
      </w:hyperlink>
    </w:p>
    <w:p w14:paraId="019F44F2" w14:textId="77777777" w:rsidR="00CD4456" w:rsidRDefault="00436F41">
      <w:pPr>
        <w:jc w:val="center"/>
      </w:pPr>
      <w:r>
        <w:rPr>
          <w:b/>
          <w:bCs/>
          <w:i/>
          <w:iCs/>
          <w:sz w:val="24"/>
          <w:szCs w:val="24"/>
        </w:rPr>
        <w:fldChar w:fldCharType="end"/>
      </w:r>
    </w:p>
    <w:p w14:paraId="5624B38E" w14:textId="77777777" w:rsidR="00CD4456" w:rsidRDefault="00CD4456">
      <w:pPr>
        <w:jc w:val="center"/>
        <w:rPr>
          <w:rFonts w:ascii="Comic Sans MS" w:hAnsi="Comic Sans MS"/>
          <w:b/>
          <w:sz w:val="32"/>
          <w:szCs w:val="32"/>
          <w:lang w:val="en-GB" w:eastAsia="de-DE"/>
        </w:rPr>
      </w:pPr>
    </w:p>
    <w:p w14:paraId="59093EE7" w14:textId="77777777" w:rsidR="00CD4456" w:rsidRDefault="00CD4456">
      <w:pPr>
        <w:jc w:val="center"/>
        <w:rPr>
          <w:rFonts w:ascii="Comic Sans MS" w:hAnsi="Comic Sans MS"/>
          <w:b/>
          <w:sz w:val="32"/>
          <w:szCs w:val="32"/>
          <w:lang w:val="en-GB" w:eastAsia="de-DE"/>
        </w:rPr>
      </w:pPr>
    </w:p>
    <w:p w14:paraId="52BF13EF" w14:textId="77777777" w:rsidR="00CD4456" w:rsidRDefault="00CD4456">
      <w:pPr>
        <w:jc w:val="center"/>
        <w:rPr>
          <w:rFonts w:ascii="Comic Sans MS" w:hAnsi="Comic Sans MS"/>
          <w:b/>
          <w:sz w:val="32"/>
          <w:szCs w:val="32"/>
          <w:lang w:val="en-GB" w:eastAsia="de-DE"/>
        </w:rPr>
      </w:pPr>
    </w:p>
    <w:p w14:paraId="076CA6DF" w14:textId="77777777" w:rsidR="00CD4456" w:rsidRDefault="00CD4456">
      <w:pPr>
        <w:jc w:val="center"/>
        <w:rPr>
          <w:rFonts w:ascii="Comic Sans MS" w:hAnsi="Comic Sans MS"/>
          <w:b/>
          <w:sz w:val="32"/>
          <w:szCs w:val="32"/>
          <w:lang w:val="en-GB" w:eastAsia="de-DE"/>
        </w:rPr>
      </w:pPr>
    </w:p>
    <w:p w14:paraId="6E4A73D4" w14:textId="77777777" w:rsidR="00CD4456" w:rsidRDefault="00CD4456">
      <w:pPr>
        <w:jc w:val="center"/>
        <w:rPr>
          <w:rFonts w:ascii="Comic Sans MS" w:hAnsi="Comic Sans MS"/>
          <w:b/>
          <w:sz w:val="32"/>
          <w:szCs w:val="32"/>
          <w:lang w:val="en-GB" w:eastAsia="de-DE"/>
        </w:rPr>
      </w:pPr>
    </w:p>
    <w:p w14:paraId="394A7C69" w14:textId="77777777" w:rsidR="00CD4456" w:rsidRDefault="00CD4456">
      <w:pPr>
        <w:jc w:val="center"/>
        <w:rPr>
          <w:rFonts w:ascii="Comic Sans MS" w:hAnsi="Comic Sans MS"/>
          <w:b/>
          <w:sz w:val="32"/>
          <w:szCs w:val="32"/>
          <w:lang w:val="en-GB" w:eastAsia="de-DE"/>
        </w:rPr>
      </w:pPr>
    </w:p>
    <w:p w14:paraId="79938D4D" w14:textId="77777777" w:rsidR="00CD4456" w:rsidRDefault="00CD4456">
      <w:pPr>
        <w:jc w:val="center"/>
        <w:rPr>
          <w:rFonts w:ascii="Comic Sans MS" w:hAnsi="Comic Sans MS"/>
          <w:b/>
          <w:sz w:val="32"/>
          <w:szCs w:val="32"/>
          <w:lang w:val="en-GB" w:eastAsia="de-DE"/>
        </w:rPr>
      </w:pPr>
    </w:p>
    <w:p w14:paraId="2CA0B5EA" w14:textId="77777777" w:rsidR="00CD4456" w:rsidRDefault="00CD4456">
      <w:pPr>
        <w:jc w:val="center"/>
        <w:rPr>
          <w:rFonts w:ascii="Comic Sans MS" w:hAnsi="Comic Sans MS"/>
          <w:b/>
          <w:sz w:val="32"/>
          <w:szCs w:val="32"/>
          <w:lang w:val="en-GB" w:eastAsia="de-DE"/>
        </w:rPr>
      </w:pPr>
    </w:p>
    <w:p w14:paraId="2C6F9E10" w14:textId="77777777" w:rsidR="00CD4456" w:rsidRDefault="00CD4456">
      <w:pPr>
        <w:rPr>
          <w:rFonts w:ascii="Comic Sans MS" w:hAnsi="Comic Sans MS"/>
          <w:b/>
          <w:sz w:val="32"/>
          <w:szCs w:val="32"/>
          <w:lang w:val="en-GB" w:eastAsia="de-DE"/>
        </w:rPr>
      </w:pPr>
    </w:p>
    <w:p w14:paraId="510F8D4D" w14:textId="77777777" w:rsidR="00CD4456" w:rsidRDefault="00CD4456">
      <w:pPr>
        <w:rPr>
          <w:rFonts w:ascii="Comic Sans MS" w:hAnsi="Comic Sans MS"/>
          <w:b/>
          <w:sz w:val="32"/>
          <w:szCs w:val="32"/>
          <w:lang w:val="en-GB" w:eastAsia="de-DE"/>
        </w:rPr>
      </w:pPr>
    </w:p>
    <w:p w14:paraId="5CAC935F" w14:textId="77777777" w:rsidR="00CD4456" w:rsidRDefault="00CD4456">
      <w:pPr>
        <w:jc w:val="center"/>
        <w:rPr>
          <w:rFonts w:ascii="Comic Sans MS" w:hAnsi="Comic Sans MS" w:cs="Calibri"/>
          <w:sz w:val="32"/>
          <w:szCs w:val="32"/>
          <w:lang w:val="en-GB"/>
        </w:rPr>
      </w:pPr>
    </w:p>
    <w:p w14:paraId="639E7987" w14:textId="77777777" w:rsidR="00CD4456" w:rsidRDefault="00CD4456">
      <w:pPr>
        <w:jc w:val="center"/>
        <w:rPr>
          <w:rFonts w:ascii="Comic Sans MS" w:hAnsi="Comic Sans MS" w:cs="Calibri"/>
          <w:sz w:val="32"/>
          <w:szCs w:val="32"/>
          <w:lang w:val="en-GB"/>
        </w:rPr>
      </w:pPr>
    </w:p>
    <w:p w14:paraId="51A91DF6" w14:textId="77777777" w:rsidR="00CD4456" w:rsidRDefault="00CD4456">
      <w:pPr>
        <w:jc w:val="center"/>
        <w:rPr>
          <w:rFonts w:ascii="Comic Sans MS" w:hAnsi="Comic Sans MS" w:cs="Calibri"/>
          <w:sz w:val="32"/>
          <w:szCs w:val="32"/>
          <w:lang w:val="en-GB"/>
        </w:rPr>
      </w:pPr>
    </w:p>
    <w:p w14:paraId="5FEF521D" w14:textId="77777777" w:rsidR="00CD4456" w:rsidRDefault="00CD4456">
      <w:pPr>
        <w:jc w:val="center"/>
        <w:rPr>
          <w:rFonts w:ascii="Comic Sans MS" w:hAnsi="Comic Sans MS" w:cs="Calibri"/>
          <w:sz w:val="32"/>
          <w:szCs w:val="32"/>
          <w:lang w:val="en-GB"/>
        </w:rPr>
      </w:pPr>
    </w:p>
    <w:p w14:paraId="7B2E0403" w14:textId="77777777" w:rsidR="00CD4456" w:rsidRPr="00DA5AAB" w:rsidRDefault="00436F41">
      <w:pPr>
        <w:pStyle w:val="berschrift1"/>
        <w:jc w:val="center"/>
        <w:rPr>
          <w:lang w:val="en-GB"/>
        </w:rPr>
      </w:pPr>
      <w:bookmarkStart w:id="0" w:name="__RefHeading___Toc460_1485258339"/>
      <w:r>
        <w:rPr>
          <w:lang w:val="el-GR"/>
        </w:rPr>
        <w:lastRenderedPageBreak/>
        <w:t>Ενότητα</w:t>
      </w:r>
      <w:bookmarkStart w:id="1" w:name="_Toc43486049"/>
      <w:r>
        <w:rPr>
          <w:lang w:val="el-GR"/>
        </w:rPr>
        <w:t xml:space="preserve"> </w:t>
      </w:r>
      <w:r>
        <w:rPr>
          <w:lang w:val="en-GB"/>
        </w:rPr>
        <w:t>C</w:t>
      </w:r>
      <w:bookmarkEnd w:id="0"/>
      <w:bookmarkEnd w:id="1"/>
    </w:p>
    <w:p w14:paraId="2F5CF35B" w14:textId="77777777" w:rsidR="00CD4456" w:rsidRPr="00DA5AAB" w:rsidRDefault="00436F41">
      <w:pPr>
        <w:pStyle w:val="berschrift1"/>
        <w:jc w:val="center"/>
        <w:rPr>
          <w:lang w:val="en-GB"/>
        </w:rPr>
      </w:pPr>
      <w:bookmarkStart w:id="2" w:name="__RefHeading___Toc462_1485258339"/>
      <w:r>
        <w:rPr>
          <w:lang w:val="el-GR"/>
        </w:rPr>
        <w:t xml:space="preserve">Γενικές Πτυχές της Ψηφιοποίησης στον </w:t>
      </w:r>
      <w:r>
        <w:rPr>
          <w:lang w:val="el-GR"/>
        </w:rPr>
        <w:t>Βιομηχανικό Τομέα</w:t>
      </w:r>
      <w:bookmarkEnd w:id="2"/>
    </w:p>
    <w:p w14:paraId="1BF0C519" w14:textId="77777777" w:rsidR="00CD4456" w:rsidRDefault="00CD4456">
      <w:pPr>
        <w:rPr>
          <w:rFonts w:ascii="Comic Sans MS" w:hAnsi="Comic Sans MS" w:cs="Calibri"/>
          <w:sz w:val="24"/>
          <w:szCs w:val="24"/>
          <w:lang w:val="el-GR"/>
        </w:rPr>
      </w:pPr>
    </w:p>
    <w:p w14:paraId="7EC61E27" w14:textId="77777777" w:rsidR="00CD4456" w:rsidRPr="00DA5AAB" w:rsidRDefault="00436F41">
      <w:pPr>
        <w:jc w:val="both"/>
        <w:rPr>
          <w:lang w:val="el-GR"/>
        </w:rPr>
      </w:pPr>
      <w:r>
        <w:rPr>
          <w:rFonts w:ascii="Comic Sans MS" w:hAnsi="Comic Sans MS" w:cs="Calibri"/>
          <w:sz w:val="24"/>
          <w:szCs w:val="24"/>
          <w:lang w:val="el-GR"/>
        </w:rPr>
        <w:t>Όταν εξετάζουμε τις πτυχές του πώς η ψηφιοποίηση επηρεάζει τον βιομηχανικό κλάδο, η έννοια του Διαδικτύου των πραγμάτων είναι σημαντική. Απεικονίζει την σύνδεση μεταξύ Διαδικτύου και συσκευών και το αποτέλεσμα αυτής της σχέσης με άλλες σ</w:t>
      </w:r>
      <w:r>
        <w:rPr>
          <w:rFonts w:ascii="Comic Sans MS" w:hAnsi="Comic Sans MS" w:cs="Calibri"/>
          <w:sz w:val="24"/>
          <w:szCs w:val="24"/>
          <w:lang w:val="el-GR"/>
        </w:rPr>
        <w:t>υνδεδεμένες συσκευές. Π.χ. αυτοκινούμενα αυτοκίνητα, συσκευές γυμναστικής που κάνουν διαφορετικές μετρήσεις (π.χ. καρδιακός ρυθμός, βήματα).</w:t>
      </w:r>
    </w:p>
    <w:p w14:paraId="117FC8B7" w14:textId="77777777" w:rsidR="00CD4456" w:rsidRPr="00DA5AAB" w:rsidRDefault="00CD4456">
      <w:pPr>
        <w:jc w:val="center"/>
        <w:rPr>
          <w:rFonts w:ascii="Comic Sans MS" w:hAnsi="Comic Sans MS" w:cs="Calibri"/>
          <w:sz w:val="24"/>
          <w:szCs w:val="24"/>
          <w:lang w:val="el-GR"/>
        </w:rPr>
      </w:pPr>
    </w:p>
    <w:p w14:paraId="6E43C269" w14:textId="77777777" w:rsidR="00CD4456" w:rsidRPr="00DA5AAB" w:rsidRDefault="00CD4456">
      <w:pPr>
        <w:jc w:val="center"/>
        <w:rPr>
          <w:rFonts w:ascii="Comic Sans MS" w:hAnsi="Comic Sans MS" w:cs="Calibri"/>
          <w:sz w:val="24"/>
          <w:szCs w:val="24"/>
          <w:lang w:val="el-GR"/>
        </w:rPr>
      </w:pPr>
    </w:p>
    <w:p w14:paraId="38861D3F" w14:textId="77777777" w:rsidR="00CD4456" w:rsidRPr="00DA5AAB" w:rsidRDefault="00CD4456">
      <w:pPr>
        <w:jc w:val="center"/>
        <w:rPr>
          <w:rFonts w:ascii="Comic Sans MS" w:hAnsi="Comic Sans MS" w:cs="Calibri"/>
          <w:sz w:val="24"/>
          <w:szCs w:val="24"/>
          <w:lang w:val="el-GR"/>
        </w:rPr>
      </w:pPr>
    </w:p>
    <w:p w14:paraId="0C1CD155" w14:textId="77777777" w:rsidR="00CD4456" w:rsidRPr="00DA5AAB" w:rsidRDefault="00CD4456">
      <w:pPr>
        <w:jc w:val="center"/>
        <w:rPr>
          <w:rFonts w:ascii="Comic Sans MS" w:hAnsi="Comic Sans MS" w:cs="Calibri"/>
          <w:sz w:val="24"/>
          <w:szCs w:val="24"/>
          <w:lang w:val="el-GR"/>
        </w:rPr>
      </w:pPr>
    </w:p>
    <w:p w14:paraId="48975C61" w14:textId="77777777" w:rsidR="00CD4456" w:rsidRPr="00DA5AAB" w:rsidRDefault="00CD4456">
      <w:pPr>
        <w:jc w:val="center"/>
        <w:rPr>
          <w:rFonts w:ascii="Comic Sans MS" w:hAnsi="Comic Sans MS" w:cs="Calibri"/>
          <w:sz w:val="24"/>
          <w:szCs w:val="24"/>
          <w:lang w:val="el-GR"/>
        </w:rPr>
      </w:pPr>
    </w:p>
    <w:p w14:paraId="71BFDF69" w14:textId="77777777" w:rsidR="00CD4456" w:rsidRPr="00DA5AAB" w:rsidRDefault="00CD4456">
      <w:pPr>
        <w:jc w:val="center"/>
        <w:rPr>
          <w:rFonts w:ascii="Comic Sans MS" w:hAnsi="Comic Sans MS" w:cs="Calibri"/>
          <w:sz w:val="24"/>
          <w:szCs w:val="24"/>
          <w:lang w:val="el-GR"/>
        </w:rPr>
      </w:pPr>
    </w:p>
    <w:p w14:paraId="68EAA7BE" w14:textId="77777777" w:rsidR="00CD4456" w:rsidRPr="00DA5AAB" w:rsidRDefault="00CD4456">
      <w:pPr>
        <w:jc w:val="center"/>
        <w:rPr>
          <w:rFonts w:ascii="Comic Sans MS" w:hAnsi="Comic Sans MS" w:cs="Calibri"/>
          <w:sz w:val="24"/>
          <w:szCs w:val="24"/>
          <w:lang w:val="el-GR"/>
        </w:rPr>
      </w:pPr>
    </w:p>
    <w:p w14:paraId="0D3213BF" w14:textId="77777777" w:rsidR="00CD4456" w:rsidRPr="00DA5AAB" w:rsidRDefault="00CD4456">
      <w:pPr>
        <w:jc w:val="center"/>
        <w:rPr>
          <w:rFonts w:ascii="Comic Sans MS" w:hAnsi="Comic Sans MS" w:cs="Calibri"/>
          <w:sz w:val="24"/>
          <w:szCs w:val="24"/>
          <w:lang w:val="el-GR"/>
        </w:rPr>
      </w:pPr>
    </w:p>
    <w:p w14:paraId="552C3331" w14:textId="77777777" w:rsidR="00CD4456" w:rsidRPr="00DA5AAB" w:rsidRDefault="00CD4456">
      <w:pPr>
        <w:jc w:val="center"/>
        <w:rPr>
          <w:rFonts w:ascii="Comic Sans MS" w:hAnsi="Comic Sans MS" w:cs="Calibri"/>
          <w:sz w:val="24"/>
          <w:szCs w:val="24"/>
          <w:lang w:val="el-GR"/>
        </w:rPr>
      </w:pPr>
    </w:p>
    <w:p w14:paraId="1BB4D078" w14:textId="77777777" w:rsidR="00CD4456" w:rsidRPr="00DA5AAB" w:rsidRDefault="00CD4456">
      <w:pPr>
        <w:jc w:val="center"/>
        <w:rPr>
          <w:rFonts w:ascii="Comic Sans MS" w:hAnsi="Comic Sans MS" w:cs="Calibri"/>
          <w:sz w:val="24"/>
          <w:szCs w:val="24"/>
          <w:lang w:val="el-GR"/>
        </w:rPr>
      </w:pPr>
    </w:p>
    <w:p w14:paraId="02AE5421" w14:textId="77777777" w:rsidR="00CD4456" w:rsidRPr="00DA5AAB" w:rsidRDefault="00CD4456">
      <w:pPr>
        <w:jc w:val="center"/>
        <w:rPr>
          <w:rFonts w:ascii="Comic Sans MS" w:hAnsi="Comic Sans MS" w:cs="Calibri"/>
          <w:sz w:val="24"/>
          <w:szCs w:val="24"/>
          <w:lang w:val="el-GR"/>
        </w:rPr>
      </w:pPr>
    </w:p>
    <w:p w14:paraId="74DE22DE" w14:textId="77777777" w:rsidR="00CD4456" w:rsidRPr="00DA5AAB" w:rsidRDefault="00CD4456">
      <w:pPr>
        <w:jc w:val="center"/>
        <w:rPr>
          <w:rFonts w:ascii="Comic Sans MS" w:hAnsi="Comic Sans MS" w:cs="Calibri"/>
          <w:sz w:val="24"/>
          <w:szCs w:val="24"/>
          <w:lang w:val="el-GR"/>
        </w:rPr>
      </w:pPr>
    </w:p>
    <w:p w14:paraId="08EC974A" w14:textId="77777777" w:rsidR="00CD4456" w:rsidRPr="00DA5AAB" w:rsidRDefault="00CD4456">
      <w:pPr>
        <w:jc w:val="center"/>
        <w:rPr>
          <w:rFonts w:ascii="Comic Sans MS" w:hAnsi="Comic Sans MS" w:cs="Calibri"/>
          <w:sz w:val="24"/>
          <w:szCs w:val="24"/>
          <w:lang w:val="el-GR"/>
        </w:rPr>
      </w:pPr>
    </w:p>
    <w:p w14:paraId="7774A701" w14:textId="77777777" w:rsidR="00CD4456" w:rsidRPr="00DA5AAB" w:rsidRDefault="00CD4456">
      <w:pPr>
        <w:jc w:val="center"/>
        <w:rPr>
          <w:rFonts w:ascii="Comic Sans MS" w:hAnsi="Comic Sans MS" w:cs="Calibri"/>
          <w:sz w:val="24"/>
          <w:szCs w:val="24"/>
          <w:lang w:val="el-GR"/>
        </w:rPr>
      </w:pPr>
    </w:p>
    <w:p w14:paraId="5137C93F" w14:textId="77777777" w:rsidR="00CD4456" w:rsidRPr="00DA5AAB" w:rsidRDefault="00CD4456">
      <w:pPr>
        <w:jc w:val="center"/>
        <w:rPr>
          <w:rFonts w:ascii="Comic Sans MS" w:hAnsi="Comic Sans MS" w:cs="Calibri"/>
          <w:sz w:val="24"/>
          <w:szCs w:val="24"/>
          <w:lang w:val="el-GR"/>
        </w:rPr>
      </w:pPr>
    </w:p>
    <w:p w14:paraId="643067B3" w14:textId="77777777" w:rsidR="00CD4456" w:rsidRPr="00DA5AAB" w:rsidRDefault="00CD4456">
      <w:pPr>
        <w:jc w:val="center"/>
        <w:rPr>
          <w:rFonts w:ascii="Comic Sans MS" w:hAnsi="Comic Sans MS" w:cs="Calibri"/>
          <w:sz w:val="24"/>
          <w:szCs w:val="24"/>
          <w:lang w:val="el-GR"/>
        </w:rPr>
      </w:pPr>
    </w:p>
    <w:p w14:paraId="30073ADC" w14:textId="77777777" w:rsidR="00CD4456" w:rsidRPr="00DA5AAB" w:rsidRDefault="00CD4456">
      <w:pPr>
        <w:jc w:val="center"/>
        <w:rPr>
          <w:rFonts w:ascii="Comic Sans MS" w:hAnsi="Comic Sans MS" w:cs="Calibri"/>
          <w:sz w:val="24"/>
          <w:szCs w:val="24"/>
          <w:lang w:val="el-GR"/>
        </w:rPr>
      </w:pPr>
    </w:p>
    <w:p w14:paraId="2069D4ED" w14:textId="77777777" w:rsidR="00CD4456" w:rsidRPr="00DA5AAB" w:rsidRDefault="00CD4456">
      <w:pPr>
        <w:jc w:val="center"/>
        <w:rPr>
          <w:rFonts w:ascii="Comic Sans MS" w:hAnsi="Comic Sans MS" w:cs="Calibri"/>
          <w:sz w:val="24"/>
          <w:szCs w:val="24"/>
          <w:lang w:val="el-GR"/>
        </w:rPr>
      </w:pPr>
    </w:p>
    <w:p w14:paraId="171A5B1F" w14:textId="77777777" w:rsidR="00CD4456" w:rsidRPr="00DA5AAB" w:rsidRDefault="00CD4456">
      <w:pPr>
        <w:jc w:val="center"/>
        <w:rPr>
          <w:rFonts w:ascii="Comic Sans MS" w:hAnsi="Comic Sans MS" w:cs="Calibri"/>
          <w:sz w:val="24"/>
          <w:szCs w:val="24"/>
          <w:lang w:val="el-GR"/>
        </w:rPr>
      </w:pPr>
    </w:p>
    <w:p w14:paraId="692671A0" w14:textId="77777777" w:rsidR="00CD4456" w:rsidRDefault="00436F41">
      <w:pPr>
        <w:jc w:val="center"/>
        <w:rPr>
          <w:rFonts w:ascii="Comic Sans MS" w:hAnsi="Comic Sans MS" w:cs="Calibri"/>
          <w:sz w:val="24"/>
          <w:szCs w:val="24"/>
          <w:lang w:val="el-GR"/>
        </w:rPr>
      </w:pPr>
      <w:r>
        <w:rPr>
          <w:rFonts w:ascii="Comic Sans MS" w:hAnsi="Comic Sans MS" w:cs="Calibri"/>
          <w:sz w:val="24"/>
          <w:szCs w:val="24"/>
          <w:lang w:val="el-GR"/>
        </w:rPr>
        <w:lastRenderedPageBreak/>
        <w:t>Δραστηριότητα</w:t>
      </w:r>
    </w:p>
    <w:p w14:paraId="02E1FE44" w14:textId="77777777" w:rsidR="00CD4456" w:rsidRPr="00DA5AAB" w:rsidRDefault="00436F41">
      <w:pPr>
        <w:jc w:val="both"/>
        <w:rPr>
          <w:lang w:val="el-GR"/>
        </w:rPr>
      </w:pPr>
      <w:r>
        <w:rPr>
          <w:rFonts w:ascii="Comic Sans MS" w:hAnsi="Comic Sans MS" w:cs="Calibri"/>
          <w:sz w:val="24"/>
          <w:szCs w:val="24"/>
          <w:lang w:val="el-GR"/>
        </w:rPr>
        <w:t>Περιγράψτε την έννοια του Διαδικτύου των πραγμάτων (</w:t>
      </w:r>
      <w:r>
        <w:rPr>
          <w:rFonts w:ascii="Comic Sans MS" w:hAnsi="Comic Sans MS" w:cs="Calibri"/>
          <w:sz w:val="24"/>
          <w:szCs w:val="24"/>
        </w:rPr>
        <w:t>Internet</w:t>
      </w:r>
      <w:r>
        <w:rPr>
          <w:rFonts w:ascii="Comic Sans MS" w:hAnsi="Comic Sans MS" w:cs="Calibri"/>
          <w:sz w:val="24"/>
          <w:szCs w:val="24"/>
          <w:lang w:val="el-GR"/>
        </w:rPr>
        <w:t xml:space="preserve"> </w:t>
      </w:r>
      <w:proofErr w:type="spellStart"/>
      <w:r>
        <w:rPr>
          <w:rFonts w:ascii="Comic Sans MS" w:hAnsi="Comic Sans MS" w:cs="Calibri"/>
          <w:sz w:val="24"/>
          <w:szCs w:val="24"/>
        </w:rPr>
        <w:t>of</w:t>
      </w:r>
      <w:proofErr w:type="spellEnd"/>
      <w:r>
        <w:rPr>
          <w:rFonts w:ascii="Comic Sans MS" w:hAnsi="Comic Sans MS" w:cs="Calibri"/>
          <w:sz w:val="24"/>
          <w:szCs w:val="24"/>
          <w:lang w:val="el-GR"/>
        </w:rPr>
        <w:t xml:space="preserve"> </w:t>
      </w:r>
      <w:r>
        <w:rPr>
          <w:rFonts w:ascii="Comic Sans MS" w:hAnsi="Comic Sans MS" w:cs="Calibri"/>
          <w:sz w:val="24"/>
          <w:szCs w:val="24"/>
        </w:rPr>
        <w:t>Things</w:t>
      </w:r>
      <w:r>
        <w:rPr>
          <w:rFonts w:ascii="Comic Sans MS" w:hAnsi="Comic Sans MS" w:cs="Calibri"/>
          <w:sz w:val="24"/>
          <w:szCs w:val="24"/>
          <w:lang w:val="el-GR"/>
        </w:rPr>
        <w:t xml:space="preserve">), </w:t>
      </w:r>
      <w:r>
        <w:rPr>
          <w:rFonts w:ascii="Comic Sans MS" w:hAnsi="Comic Sans MS" w:cs="Calibri"/>
          <w:sz w:val="24"/>
          <w:szCs w:val="24"/>
          <w:lang w:val="el-GR"/>
        </w:rPr>
        <w:t>περιγράψτε το πώς επηρεάζει τον Βιομηχανικό Κλάδο και διαλέξτε πέντε από τα δώδεκα παραδείγματα που παρουσιάζονται στην εικόνα που σας παρέχεται ώστε να αναλύσετε την επίδραση που έχει στον κλάδο.</w:t>
      </w:r>
    </w:p>
    <w:tbl>
      <w:tblPr>
        <w:tblW w:w="9062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2"/>
      </w:tblGrid>
      <w:tr w:rsidR="00CD4456" w:rsidRPr="00DA5AAB" w14:paraId="4284599C" w14:textId="77777777">
        <w:tblPrEx>
          <w:tblCellMar>
            <w:top w:w="0" w:type="dxa"/>
            <w:bottom w:w="0" w:type="dxa"/>
          </w:tblCellMar>
        </w:tblPrEx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422D6" w14:textId="77777777" w:rsidR="00CD4456" w:rsidRDefault="00CD4456">
            <w:pPr>
              <w:spacing w:after="0" w:line="240" w:lineRule="auto"/>
              <w:rPr>
                <w:rFonts w:ascii="Comic Sans MS" w:hAnsi="Comic Sans MS" w:cs="Calibri"/>
                <w:sz w:val="24"/>
                <w:szCs w:val="24"/>
                <w:lang w:val="el-GR"/>
              </w:rPr>
            </w:pPr>
          </w:p>
          <w:p w14:paraId="7519450E" w14:textId="77777777" w:rsidR="00CD4456" w:rsidRDefault="00CD4456">
            <w:pPr>
              <w:spacing w:after="0" w:line="240" w:lineRule="auto"/>
              <w:rPr>
                <w:rFonts w:ascii="Comic Sans MS" w:hAnsi="Comic Sans MS" w:cs="Calibri"/>
                <w:sz w:val="24"/>
                <w:szCs w:val="24"/>
                <w:lang w:val="el-GR"/>
              </w:rPr>
            </w:pPr>
          </w:p>
          <w:p w14:paraId="657B2EB5" w14:textId="77777777" w:rsidR="00CD4456" w:rsidRDefault="00CD4456">
            <w:pPr>
              <w:spacing w:after="0" w:line="240" w:lineRule="auto"/>
              <w:rPr>
                <w:rFonts w:ascii="Comic Sans MS" w:hAnsi="Comic Sans MS" w:cs="Calibri"/>
                <w:sz w:val="24"/>
                <w:szCs w:val="24"/>
                <w:lang w:val="el-GR"/>
              </w:rPr>
            </w:pPr>
          </w:p>
          <w:p w14:paraId="41BBC313" w14:textId="77777777" w:rsidR="00CD4456" w:rsidRDefault="00CD4456">
            <w:pPr>
              <w:spacing w:after="0" w:line="240" w:lineRule="auto"/>
              <w:rPr>
                <w:rFonts w:ascii="Comic Sans MS" w:hAnsi="Comic Sans MS" w:cs="Calibri"/>
                <w:sz w:val="24"/>
                <w:szCs w:val="24"/>
                <w:lang w:val="el-GR"/>
              </w:rPr>
            </w:pPr>
          </w:p>
          <w:p w14:paraId="5B378A44" w14:textId="77777777" w:rsidR="00CD4456" w:rsidRDefault="00CD4456">
            <w:pPr>
              <w:spacing w:after="0" w:line="240" w:lineRule="auto"/>
              <w:rPr>
                <w:rFonts w:ascii="Comic Sans MS" w:hAnsi="Comic Sans MS" w:cs="Calibri"/>
                <w:sz w:val="24"/>
                <w:szCs w:val="24"/>
                <w:lang w:val="el-GR"/>
              </w:rPr>
            </w:pPr>
          </w:p>
          <w:p w14:paraId="7CC02EC9" w14:textId="77777777" w:rsidR="00CD4456" w:rsidRDefault="00CD4456">
            <w:pPr>
              <w:spacing w:after="0" w:line="240" w:lineRule="auto"/>
              <w:rPr>
                <w:rFonts w:ascii="Comic Sans MS" w:hAnsi="Comic Sans MS" w:cs="Calibri"/>
                <w:sz w:val="24"/>
                <w:szCs w:val="24"/>
                <w:lang w:val="el-GR"/>
              </w:rPr>
            </w:pPr>
          </w:p>
          <w:p w14:paraId="73CFDE49" w14:textId="77777777" w:rsidR="00CD4456" w:rsidRDefault="00CD4456">
            <w:pPr>
              <w:spacing w:after="0" w:line="240" w:lineRule="auto"/>
              <w:rPr>
                <w:rFonts w:ascii="Comic Sans MS" w:hAnsi="Comic Sans MS" w:cs="Calibri"/>
                <w:sz w:val="24"/>
                <w:szCs w:val="24"/>
                <w:lang w:val="el-GR"/>
              </w:rPr>
            </w:pPr>
          </w:p>
          <w:p w14:paraId="088F8DBC" w14:textId="77777777" w:rsidR="00CD4456" w:rsidRDefault="00CD4456">
            <w:pPr>
              <w:spacing w:after="0" w:line="240" w:lineRule="auto"/>
              <w:rPr>
                <w:rFonts w:ascii="Comic Sans MS" w:hAnsi="Comic Sans MS" w:cs="Calibri"/>
                <w:sz w:val="24"/>
                <w:szCs w:val="24"/>
                <w:lang w:val="el-GR"/>
              </w:rPr>
            </w:pPr>
          </w:p>
          <w:p w14:paraId="063D187A" w14:textId="77777777" w:rsidR="00CD4456" w:rsidRDefault="00CD4456">
            <w:pPr>
              <w:spacing w:after="0" w:line="240" w:lineRule="auto"/>
              <w:rPr>
                <w:rFonts w:ascii="Comic Sans MS" w:hAnsi="Comic Sans MS" w:cs="Calibri"/>
                <w:sz w:val="24"/>
                <w:szCs w:val="24"/>
                <w:lang w:val="el-GR"/>
              </w:rPr>
            </w:pPr>
          </w:p>
          <w:p w14:paraId="70E0B61E" w14:textId="77777777" w:rsidR="00CD4456" w:rsidRDefault="00CD4456">
            <w:pPr>
              <w:spacing w:after="0" w:line="240" w:lineRule="auto"/>
              <w:rPr>
                <w:rFonts w:ascii="Comic Sans MS" w:hAnsi="Comic Sans MS" w:cs="Calibri"/>
                <w:sz w:val="24"/>
                <w:szCs w:val="24"/>
                <w:lang w:val="el-GR"/>
              </w:rPr>
            </w:pPr>
          </w:p>
          <w:p w14:paraId="77B786C5" w14:textId="77777777" w:rsidR="00CD4456" w:rsidRDefault="00CD4456">
            <w:pPr>
              <w:spacing w:after="0" w:line="240" w:lineRule="auto"/>
              <w:rPr>
                <w:rFonts w:ascii="Comic Sans MS" w:hAnsi="Comic Sans MS" w:cs="Calibri"/>
                <w:sz w:val="24"/>
                <w:szCs w:val="24"/>
                <w:lang w:val="el-GR"/>
              </w:rPr>
            </w:pPr>
          </w:p>
          <w:p w14:paraId="56BA26BB" w14:textId="77777777" w:rsidR="00CD4456" w:rsidRDefault="00CD4456">
            <w:pPr>
              <w:spacing w:after="0" w:line="240" w:lineRule="auto"/>
              <w:rPr>
                <w:rFonts w:ascii="Comic Sans MS" w:hAnsi="Comic Sans MS" w:cs="Calibri"/>
                <w:sz w:val="24"/>
                <w:szCs w:val="24"/>
                <w:lang w:val="el-GR"/>
              </w:rPr>
            </w:pPr>
          </w:p>
          <w:p w14:paraId="3E6CB4D1" w14:textId="77777777" w:rsidR="00CD4456" w:rsidRDefault="00CD4456">
            <w:pPr>
              <w:spacing w:after="0" w:line="240" w:lineRule="auto"/>
              <w:rPr>
                <w:rFonts w:ascii="Comic Sans MS" w:hAnsi="Comic Sans MS" w:cs="Calibri"/>
                <w:sz w:val="24"/>
                <w:szCs w:val="24"/>
                <w:lang w:val="el-GR"/>
              </w:rPr>
            </w:pPr>
          </w:p>
          <w:p w14:paraId="6B618A71" w14:textId="77777777" w:rsidR="00CD4456" w:rsidRDefault="00CD4456">
            <w:pPr>
              <w:spacing w:after="0" w:line="240" w:lineRule="auto"/>
              <w:rPr>
                <w:rFonts w:ascii="Comic Sans MS" w:hAnsi="Comic Sans MS" w:cs="Calibri"/>
                <w:sz w:val="24"/>
                <w:szCs w:val="24"/>
                <w:lang w:val="el-GR"/>
              </w:rPr>
            </w:pPr>
          </w:p>
          <w:p w14:paraId="18090D0F" w14:textId="77777777" w:rsidR="00CD4456" w:rsidRDefault="00CD4456">
            <w:pPr>
              <w:spacing w:after="0" w:line="240" w:lineRule="auto"/>
              <w:rPr>
                <w:rFonts w:ascii="Comic Sans MS" w:hAnsi="Comic Sans MS" w:cs="Calibri"/>
                <w:sz w:val="24"/>
                <w:szCs w:val="24"/>
                <w:lang w:val="el-GR"/>
              </w:rPr>
            </w:pPr>
          </w:p>
          <w:p w14:paraId="2E46C39B" w14:textId="77777777" w:rsidR="00CD4456" w:rsidRDefault="00CD4456">
            <w:pPr>
              <w:spacing w:after="0" w:line="240" w:lineRule="auto"/>
              <w:rPr>
                <w:rFonts w:ascii="Comic Sans MS" w:hAnsi="Comic Sans MS" w:cs="Calibri"/>
                <w:sz w:val="24"/>
                <w:szCs w:val="24"/>
                <w:lang w:val="el-GR"/>
              </w:rPr>
            </w:pPr>
          </w:p>
          <w:p w14:paraId="6BCACBE6" w14:textId="77777777" w:rsidR="00CD4456" w:rsidRDefault="00CD4456">
            <w:pPr>
              <w:spacing w:after="0" w:line="240" w:lineRule="auto"/>
              <w:rPr>
                <w:rFonts w:ascii="Comic Sans MS" w:hAnsi="Comic Sans MS" w:cs="Calibri"/>
                <w:sz w:val="24"/>
                <w:szCs w:val="24"/>
                <w:lang w:val="el-GR"/>
              </w:rPr>
            </w:pPr>
          </w:p>
          <w:p w14:paraId="5DFD3867" w14:textId="77777777" w:rsidR="00CD4456" w:rsidRDefault="00CD4456">
            <w:pPr>
              <w:spacing w:after="0" w:line="240" w:lineRule="auto"/>
              <w:rPr>
                <w:rFonts w:ascii="Comic Sans MS" w:hAnsi="Comic Sans MS" w:cs="Calibri"/>
                <w:sz w:val="24"/>
                <w:szCs w:val="24"/>
                <w:lang w:val="el-GR"/>
              </w:rPr>
            </w:pPr>
          </w:p>
          <w:p w14:paraId="5669BF61" w14:textId="77777777" w:rsidR="00CD4456" w:rsidRDefault="00CD4456">
            <w:pPr>
              <w:spacing w:after="0" w:line="240" w:lineRule="auto"/>
              <w:rPr>
                <w:rFonts w:ascii="Comic Sans MS" w:hAnsi="Comic Sans MS" w:cs="Calibri"/>
                <w:sz w:val="24"/>
                <w:szCs w:val="24"/>
                <w:lang w:val="el-GR"/>
              </w:rPr>
            </w:pPr>
          </w:p>
          <w:p w14:paraId="31DFBEA9" w14:textId="77777777" w:rsidR="00CD4456" w:rsidRDefault="00CD4456">
            <w:pPr>
              <w:spacing w:after="0" w:line="240" w:lineRule="auto"/>
              <w:rPr>
                <w:rFonts w:ascii="Comic Sans MS" w:hAnsi="Comic Sans MS" w:cs="Calibri"/>
                <w:sz w:val="24"/>
                <w:szCs w:val="24"/>
                <w:lang w:val="el-GR"/>
              </w:rPr>
            </w:pPr>
          </w:p>
          <w:p w14:paraId="6FA22BBD" w14:textId="77777777" w:rsidR="00CD4456" w:rsidRDefault="00CD4456">
            <w:pPr>
              <w:spacing w:after="0" w:line="240" w:lineRule="auto"/>
              <w:rPr>
                <w:rFonts w:ascii="Comic Sans MS" w:hAnsi="Comic Sans MS" w:cs="Calibri"/>
                <w:sz w:val="24"/>
                <w:szCs w:val="24"/>
                <w:lang w:val="el-GR"/>
              </w:rPr>
            </w:pPr>
          </w:p>
          <w:p w14:paraId="3B74E367" w14:textId="77777777" w:rsidR="00CD4456" w:rsidRDefault="00CD4456">
            <w:pPr>
              <w:spacing w:after="0" w:line="240" w:lineRule="auto"/>
              <w:rPr>
                <w:rFonts w:ascii="Comic Sans MS" w:hAnsi="Comic Sans MS" w:cs="Calibri"/>
                <w:sz w:val="24"/>
                <w:szCs w:val="24"/>
                <w:lang w:val="el-GR"/>
              </w:rPr>
            </w:pPr>
          </w:p>
          <w:p w14:paraId="0E44B612" w14:textId="77777777" w:rsidR="00CD4456" w:rsidRDefault="00CD4456">
            <w:pPr>
              <w:spacing w:after="0" w:line="240" w:lineRule="auto"/>
              <w:rPr>
                <w:rFonts w:ascii="Comic Sans MS" w:hAnsi="Comic Sans MS" w:cs="Calibri"/>
                <w:sz w:val="24"/>
                <w:szCs w:val="24"/>
                <w:lang w:val="el-GR"/>
              </w:rPr>
            </w:pPr>
          </w:p>
          <w:p w14:paraId="7D09873C" w14:textId="77777777" w:rsidR="00CD4456" w:rsidRDefault="00CD4456">
            <w:pPr>
              <w:spacing w:after="0" w:line="240" w:lineRule="auto"/>
              <w:rPr>
                <w:rFonts w:ascii="Comic Sans MS" w:hAnsi="Comic Sans MS" w:cs="Calibri"/>
                <w:sz w:val="24"/>
                <w:szCs w:val="24"/>
                <w:lang w:val="el-GR"/>
              </w:rPr>
            </w:pPr>
          </w:p>
          <w:p w14:paraId="7195F990" w14:textId="77777777" w:rsidR="00CD4456" w:rsidRDefault="00CD4456">
            <w:pPr>
              <w:spacing w:after="0" w:line="240" w:lineRule="auto"/>
              <w:rPr>
                <w:rFonts w:ascii="Comic Sans MS" w:hAnsi="Comic Sans MS" w:cs="Calibri"/>
                <w:sz w:val="24"/>
                <w:szCs w:val="24"/>
                <w:lang w:val="el-GR"/>
              </w:rPr>
            </w:pPr>
          </w:p>
          <w:p w14:paraId="2193F164" w14:textId="77777777" w:rsidR="00CD4456" w:rsidRDefault="00CD4456">
            <w:pPr>
              <w:spacing w:after="0" w:line="240" w:lineRule="auto"/>
              <w:rPr>
                <w:rFonts w:ascii="Comic Sans MS" w:hAnsi="Comic Sans MS" w:cs="Calibri"/>
                <w:sz w:val="24"/>
                <w:szCs w:val="24"/>
                <w:lang w:val="el-GR"/>
              </w:rPr>
            </w:pPr>
          </w:p>
          <w:p w14:paraId="43A04858" w14:textId="77777777" w:rsidR="00CD4456" w:rsidRDefault="00CD4456">
            <w:pPr>
              <w:spacing w:after="0" w:line="240" w:lineRule="auto"/>
              <w:rPr>
                <w:rFonts w:ascii="Comic Sans MS" w:hAnsi="Comic Sans MS" w:cs="Calibri"/>
                <w:sz w:val="24"/>
                <w:szCs w:val="24"/>
                <w:lang w:val="el-GR"/>
              </w:rPr>
            </w:pPr>
          </w:p>
          <w:p w14:paraId="77042897" w14:textId="77777777" w:rsidR="00CD4456" w:rsidRDefault="00CD4456">
            <w:pPr>
              <w:spacing w:after="0" w:line="240" w:lineRule="auto"/>
              <w:rPr>
                <w:rFonts w:ascii="Comic Sans MS" w:hAnsi="Comic Sans MS" w:cs="Calibri"/>
                <w:sz w:val="24"/>
                <w:szCs w:val="24"/>
                <w:lang w:val="el-GR"/>
              </w:rPr>
            </w:pPr>
          </w:p>
          <w:p w14:paraId="759613C6" w14:textId="77777777" w:rsidR="00CD4456" w:rsidRDefault="00CD4456">
            <w:pPr>
              <w:spacing w:after="0" w:line="240" w:lineRule="auto"/>
              <w:rPr>
                <w:rFonts w:ascii="Comic Sans MS" w:hAnsi="Comic Sans MS" w:cs="Calibri"/>
                <w:sz w:val="24"/>
                <w:szCs w:val="24"/>
                <w:lang w:val="el-GR"/>
              </w:rPr>
            </w:pPr>
          </w:p>
          <w:p w14:paraId="19819AED" w14:textId="77777777" w:rsidR="00CD4456" w:rsidRDefault="00CD4456">
            <w:pPr>
              <w:spacing w:after="0" w:line="240" w:lineRule="auto"/>
              <w:rPr>
                <w:rFonts w:ascii="Comic Sans MS" w:hAnsi="Comic Sans MS" w:cs="Calibri"/>
                <w:sz w:val="24"/>
                <w:szCs w:val="24"/>
                <w:lang w:val="el-GR"/>
              </w:rPr>
            </w:pPr>
          </w:p>
          <w:p w14:paraId="1C2143A7" w14:textId="77777777" w:rsidR="00CD4456" w:rsidRDefault="00CD4456">
            <w:pPr>
              <w:spacing w:after="0" w:line="240" w:lineRule="auto"/>
              <w:rPr>
                <w:rFonts w:ascii="Comic Sans MS" w:hAnsi="Comic Sans MS" w:cs="Calibri"/>
                <w:sz w:val="24"/>
                <w:szCs w:val="24"/>
                <w:lang w:val="el-GR"/>
              </w:rPr>
            </w:pPr>
          </w:p>
          <w:p w14:paraId="432D1112" w14:textId="77777777" w:rsidR="00CD4456" w:rsidRDefault="00CD4456">
            <w:pPr>
              <w:spacing w:after="0" w:line="240" w:lineRule="auto"/>
              <w:rPr>
                <w:rFonts w:ascii="Comic Sans MS" w:hAnsi="Comic Sans MS" w:cs="Calibri"/>
                <w:sz w:val="24"/>
                <w:szCs w:val="24"/>
                <w:lang w:val="el-GR"/>
              </w:rPr>
            </w:pPr>
          </w:p>
          <w:p w14:paraId="32F4AA3E" w14:textId="77777777" w:rsidR="00CD4456" w:rsidRDefault="00CD4456">
            <w:pPr>
              <w:spacing w:after="0" w:line="240" w:lineRule="auto"/>
              <w:rPr>
                <w:rFonts w:ascii="Comic Sans MS" w:hAnsi="Comic Sans MS" w:cs="Calibri"/>
                <w:sz w:val="24"/>
                <w:szCs w:val="24"/>
                <w:lang w:val="el-GR"/>
              </w:rPr>
            </w:pPr>
          </w:p>
          <w:p w14:paraId="6F33EA08" w14:textId="77777777" w:rsidR="00CD4456" w:rsidRDefault="00CD4456">
            <w:pPr>
              <w:spacing w:after="0" w:line="240" w:lineRule="auto"/>
              <w:rPr>
                <w:rFonts w:ascii="Comic Sans MS" w:hAnsi="Comic Sans MS" w:cs="Calibri"/>
                <w:sz w:val="24"/>
                <w:szCs w:val="24"/>
                <w:lang w:val="el-GR"/>
              </w:rPr>
            </w:pPr>
          </w:p>
          <w:p w14:paraId="35A6291F" w14:textId="77777777" w:rsidR="00CD4456" w:rsidRDefault="00CD4456">
            <w:pPr>
              <w:spacing w:after="0" w:line="240" w:lineRule="auto"/>
              <w:rPr>
                <w:rFonts w:ascii="Comic Sans MS" w:hAnsi="Comic Sans MS" w:cs="Calibri"/>
                <w:sz w:val="24"/>
                <w:szCs w:val="24"/>
                <w:lang w:val="el-GR"/>
              </w:rPr>
            </w:pPr>
          </w:p>
        </w:tc>
      </w:tr>
    </w:tbl>
    <w:p w14:paraId="6A6E9D38" w14:textId="77777777" w:rsidR="00CD4456" w:rsidRDefault="00CD4456">
      <w:pPr>
        <w:rPr>
          <w:rFonts w:ascii="Comic Sans MS" w:hAnsi="Comic Sans MS" w:cs="Calibri"/>
          <w:sz w:val="24"/>
          <w:szCs w:val="24"/>
          <w:lang w:val="el-GR"/>
        </w:rPr>
      </w:pPr>
    </w:p>
    <w:tbl>
      <w:tblPr>
        <w:tblW w:w="9062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2"/>
      </w:tblGrid>
      <w:tr w:rsidR="00CD4456" w:rsidRPr="00DA5AAB" w14:paraId="3CAC5FA5" w14:textId="77777777">
        <w:tblPrEx>
          <w:tblCellMar>
            <w:top w:w="0" w:type="dxa"/>
            <w:bottom w:w="0" w:type="dxa"/>
          </w:tblCellMar>
        </w:tblPrEx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26E99" w14:textId="77777777" w:rsidR="00CD4456" w:rsidRDefault="00CD4456">
            <w:pPr>
              <w:spacing w:after="0" w:line="240" w:lineRule="auto"/>
              <w:rPr>
                <w:rFonts w:ascii="Comic Sans MS" w:hAnsi="Comic Sans MS" w:cs="Calibri"/>
                <w:sz w:val="24"/>
                <w:szCs w:val="24"/>
                <w:lang w:val="el-GR"/>
              </w:rPr>
            </w:pPr>
          </w:p>
          <w:p w14:paraId="7CA9A3B8" w14:textId="77777777" w:rsidR="00CD4456" w:rsidRDefault="00CD4456">
            <w:pPr>
              <w:spacing w:after="0" w:line="240" w:lineRule="auto"/>
              <w:rPr>
                <w:rFonts w:ascii="Comic Sans MS" w:hAnsi="Comic Sans MS" w:cs="Calibri"/>
                <w:sz w:val="24"/>
                <w:szCs w:val="24"/>
                <w:lang w:val="el-GR"/>
              </w:rPr>
            </w:pPr>
          </w:p>
          <w:p w14:paraId="12FAB645" w14:textId="77777777" w:rsidR="00CD4456" w:rsidRDefault="00CD4456">
            <w:pPr>
              <w:spacing w:after="0" w:line="240" w:lineRule="auto"/>
              <w:rPr>
                <w:rFonts w:ascii="Comic Sans MS" w:hAnsi="Comic Sans MS" w:cs="Calibri"/>
                <w:sz w:val="24"/>
                <w:szCs w:val="24"/>
                <w:lang w:val="el-GR"/>
              </w:rPr>
            </w:pPr>
          </w:p>
          <w:p w14:paraId="372F2240" w14:textId="77777777" w:rsidR="00CD4456" w:rsidRDefault="00CD4456">
            <w:pPr>
              <w:spacing w:after="0" w:line="240" w:lineRule="auto"/>
              <w:rPr>
                <w:rFonts w:ascii="Comic Sans MS" w:hAnsi="Comic Sans MS" w:cs="Calibri"/>
                <w:sz w:val="24"/>
                <w:szCs w:val="24"/>
                <w:lang w:val="el-GR"/>
              </w:rPr>
            </w:pPr>
          </w:p>
          <w:p w14:paraId="2641B908" w14:textId="77777777" w:rsidR="00CD4456" w:rsidRDefault="00CD4456">
            <w:pPr>
              <w:spacing w:after="0" w:line="240" w:lineRule="auto"/>
              <w:rPr>
                <w:rFonts w:ascii="Comic Sans MS" w:hAnsi="Comic Sans MS" w:cs="Calibri"/>
                <w:sz w:val="24"/>
                <w:szCs w:val="24"/>
                <w:lang w:val="el-GR"/>
              </w:rPr>
            </w:pPr>
          </w:p>
          <w:p w14:paraId="42644232" w14:textId="77777777" w:rsidR="00CD4456" w:rsidRDefault="00CD4456">
            <w:pPr>
              <w:spacing w:after="0" w:line="240" w:lineRule="auto"/>
              <w:rPr>
                <w:rFonts w:ascii="Comic Sans MS" w:hAnsi="Comic Sans MS" w:cs="Calibri"/>
                <w:sz w:val="24"/>
                <w:szCs w:val="24"/>
                <w:lang w:val="el-GR"/>
              </w:rPr>
            </w:pPr>
          </w:p>
          <w:p w14:paraId="1B4C4D49" w14:textId="77777777" w:rsidR="00CD4456" w:rsidRDefault="00CD4456">
            <w:pPr>
              <w:spacing w:after="0" w:line="240" w:lineRule="auto"/>
              <w:rPr>
                <w:rFonts w:ascii="Comic Sans MS" w:hAnsi="Comic Sans MS" w:cs="Calibri"/>
                <w:sz w:val="24"/>
                <w:szCs w:val="24"/>
                <w:lang w:val="el-GR"/>
              </w:rPr>
            </w:pPr>
          </w:p>
          <w:p w14:paraId="593DAA2E" w14:textId="77777777" w:rsidR="00CD4456" w:rsidRDefault="00CD4456">
            <w:pPr>
              <w:spacing w:after="0" w:line="240" w:lineRule="auto"/>
              <w:rPr>
                <w:rFonts w:ascii="Comic Sans MS" w:hAnsi="Comic Sans MS" w:cs="Calibri"/>
                <w:sz w:val="24"/>
                <w:szCs w:val="24"/>
                <w:lang w:val="el-GR"/>
              </w:rPr>
            </w:pPr>
          </w:p>
          <w:p w14:paraId="2DB69D8C" w14:textId="77777777" w:rsidR="00CD4456" w:rsidRDefault="00CD4456">
            <w:pPr>
              <w:spacing w:after="0" w:line="240" w:lineRule="auto"/>
              <w:rPr>
                <w:rFonts w:ascii="Comic Sans MS" w:hAnsi="Comic Sans MS" w:cs="Calibri"/>
                <w:sz w:val="24"/>
                <w:szCs w:val="24"/>
                <w:lang w:val="el-GR"/>
              </w:rPr>
            </w:pPr>
          </w:p>
          <w:p w14:paraId="51C6E0D8" w14:textId="77777777" w:rsidR="00CD4456" w:rsidRDefault="00CD4456">
            <w:pPr>
              <w:spacing w:after="0" w:line="240" w:lineRule="auto"/>
              <w:rPr>
                <w:rFonts w:ascii="Comic Sans MS" w:hAnsi="Comic Sans MS" w:cs="Calibri"/>
                <w:sz w:val="24"/>
                <w:szCs w:val="24"/>
                <w:lang w:val="el-GR"/>
              </w:rPr>
            </w:pPr>
          </w:p>
          <w:p w14:paraId="55ACA844" w14:textId="77777777" w:rsidR="00CD4456" w:rsidRDefault="00CD4456">
            <w:pPr>
              <w:spacing w:after="0" w:line="240" w:lineRule="auto"/>
              <w:rPr>
                <w:rFonts w:ascii="Comic Sans MS" w:hAnsi="Comic Sans MS" w:cs="Calibri"/>
                <w:sz w:val="24"/>
                <w:szCs w:val="24"/>
                <w:lang w:val="el-GR"/>
              </w:rPr>
            </w:pPr>
          </w:p>
          <w:p w14:paraId="5BC024D3" w14:textId="77777777" w:rsidR="00CD4456" w:rsidRDefault="00CD4456">
            <w:pPr>
              <w:spacing w:after="0" w:line="240" w:lineRule="auto"/>
              <w:rPr>
                <w:rFonts w:ascii="Comic Sans MS" w:hAnsi="Comic Sans MS" w:cs="Calibri"/>
                <w:sz w:val="24"/>
                <w:szCs w:val="24"/>
                <w:lang w:val="el-GR"/>
              </w:rPr>
            </w:pPr>
          </w:p>
          <w:p w14:paraId="7551909C" w14:textId="77777777" w:rsidR="00CD4456" w:rsidRDefault="00CD4456">
            <w:pPr>
              <w:spacing w:after="0" w:line="240" w:lineRule="auto"/>
              <w:rPr>
                <w:rFonts w:ascii="Comic Sans MS" w:hAnsi="Comic Sans MS" w:cs="Calibri"/>
                <w:sz w:val="24"/>
                <w:szCs w:val="24"/>
                <w:lang w:val="el-GR"/>
              </w:rPr>
            </w:pPr>
          </w:p>
          <w:p w14:paraId="5525A855" w14:textId="77777777" w:rsidR="00CD4456" w:rsidRDefault="00CD4456">
            <w:pPr>
              <w:spacing w:after="0" w:line="240" w:lineRule="auto"/>
              <w:rPr>
                <w:rFonts w:ascii="Comic Sans MS" w:hAnsi="Comic Sans MS" w:cs="Calibri"/>
                <w:sz w:val="24"/>
                <w:szCs w:val="24"/>
                <w:lang w:val="el-GR"/>
              </w:rPr>
            </w:pPr>
          </w:p>
          <w:p w14:paraId="20B7A1DE" w14:textId="77777777" w:rsidR="00CD4456" w:rsidRDefault="00CD4456">
            <w:pPr>
              <w:spacing w:after="0" w:line="240" w:lineRule="auto"/>
              <w:rPr>
                <w:rFonts w:ascii="Comic Sans MS" w:hAnsi="Comic Sans MS" w:cs="Calibri"/>
                <w:sz w:val="24"/>
                <w:szCs w:val="24"/>
                <w:lang w:val="el-GR"/>
              </w:rPr>
            </w:pPr>
          </w:p>
          <w:p w14:paraId="3FC98516" w14:textId="77777777" w:rsidR="00CD4456" w:rsidRDefault="00CD4456">
            <w:pPr>
              <w:spacing w:after="0" w:line="240" w:lineRule="auto"/>
              <w:rPr>
                <w:rFonts w:ascii="Comic Sans MS" w:hAnsi="Comic Sans MS" w:cs="Calibri"/>
                <w:sz w:val="24"/>
                <w:szCs w:val="24"/>
                <w:lang w:val="el-GR"/>
              </w:rPr>
            </w:pPr>
          </w:p>
          <w:p w14:paraId="310362C0" w14:textId="77777777" w:rsidR="00CD4456" w:rsidRDefault="00CD4456">
            <w:pPr>
              <w:spacing w:after="0" w:line="240" w:lineRule="auto"/>
              <w:rPr>
                <w:rFonts w:ascii="Comic Sans MS" w:hAnsi="Comic Sans MS" w:cs="Calibri"/>
                <w:sz w:val="24"/>
                <w:szCs w:val="24"/>
                <w:lang w:val="el-GR"/>
              </w:rPr>
            </w:pPr>
          </w:p>
          <w:p w14:paraId="69F03DB5" w14:textId="77777777" w:rsidR="00CD4456" w:rsidRDefault="00CD4456">
            <w:pPr>
              <w:spacing w:after="0" w:line="240" w:lineRule="auto"/>
              <w:rPr>
                <w:rFonts w:ascii="Comic Sans MS" w:hAnsi="Comic Sans MS" w:cs="Calibri"/>
                <w:sz w:val="24"/>
                <w:szCs w:val="24"/>
                <w:lang w:val="el-GR"/>
              </w:rPr>
            </w:pPr>
          </w:p>
          <w:p w14:paraId="407C406A" w14:textId="77777777" w:rsidR="00CD4456" w:rsidRDefault="00CD4456">
            <w:pPr>
              <w:spacing w:after="0" w:line="240" w:lineRule="auto"/>
              <w:rPr>
                <w:rFonts w:ascii="Comic Sans MS" w:hAnsi="Comic Sans MS" w:cs="Calibri"/>
                <w:sz w:val="24"/>
                <w:szCs w:val="24"/>
                <w:lang w:val="el-GR"/>
              </w:rPr>
            </w:pPr>
          </w:p>
          <w:p w14:paraId="79BFFF6A" w14:textId="77777777" w:rsidR="00CD4456" w:rsidRDefault="00CD4456">
            <w:pPr>
              <w:spacing w:after="0" w:line="240" w:lineRule="auto"/>
              <w:rPr>
                <w:rFonts w:ascii="Comic Sans MS" w:hAnsi="Comic Sans MS" w:cs="Calibri"/>
                <w:sz w:val="24"/>
                <w:szCs w:val="24"/>
                <w:lang w:val="el-GR"/>
              </w:rPr>
            </w:pPr>
          </w:p>
          <w:p w14:paraId="55B68EB3" w14:textId="77777777" w:rsidR="00CD4456" w:rsidRDefault="00CD4456">
            <w:pPr>
              <w:spacing w:after="0" w:line="240" w:lineRule="auto"/>
              <w:rPr>
                <w:rFonts w:ascii="Comic Sans MS" w:hAnsi="Comic Sans MS" w:cs="Calibri"/>
                <w:sz w:val="24"/>
                <w:szCs w:val="24"/>
                <w:lang w:val="el-GR"/>
              </w:rPr>
            </w:pPr>
          </w:p>
          <w:p w14:paraId="578D5958" w14:textId="77777777" w:rsidR="00CD4456" w:rsidRDefault="00CD4456">
            <w:pPr>
              <w:spacing w:after="0" w:line="240" w:lineRule="auto"/>
              <w:rPr>
                <w:rFonts w:ascii="Comic Sans MS" w:hAnsi="Comic Sans MS" w:cs="Calibri"/>
                <w:sz w:val="24"/>
                <w:szCs w:val="24"/>
                <w:lang w:val="el-GR"/>
              </w:rPr>
            </w:pPr>
          </w:p>
          <w:p w14:paraId="64A96985" w14:textId="77777777" w:rsidR="00CD4456" w:rsidRDefault="00CD4456">
            <w:pPr>
              <w:spacing w:after="0" w:line="240" w:lineRule="auto"/>
              <w:rPr>
                <w:rFonts w:ascii="Comic Sans MS" w:hAnsi="Comic Sans MS" w:cs="Calibri"/>
                <w:sz w:val="24"/>
                <w:szCs w:val="24"/>
                <w:lang w:val="el-GR"/>
              </w:rPr>
            </w:pPr>
          </w:p>
          <w:p w14:paraId="52420A60" w14:textId="77777777" w:rsidR="00CD4456" w:rsidRDefault="00CD4456">
            <w:pPr>
              <w:spacing w:after="0" w:line="240" w:lineRule="auto"/>
              <w:rPr>
                <w:rFonts w:ascii="Comic Sans MS" w:hAnsi="Comic Sans MS" w:cs="Calibri"/>
                <w:sz w:val="24"/>
                <w:szCs w:val="24"/>
                <w:lang w:val="el-GR"/>
              </w:rPr>
            </w:pPr>
          </w:p>
          <w:p w14:paraId="4A94F6C4" w14:textId="77777777" w:rsidR="00CD4456" w:rsidRDefault="00CD4456">
            <w:pPr>
              <w:spacing w:after="0" w:line="240" w:lineRule="auto"/>
              <w:rPr>
                <w:rFonts w:ascii="Comic Sans MS" w:hAnsi="Comic Sans MS" w:cs="Calibri"/>
                <w:sz w:val="24"/>
                <w:szCs w:val="24"/>
                <w:lang w:val="el-GR"/>
              </w:rPr>
            </w:pPr>
          </w:p>
          <w:p w14:paraId="4FCB9AA3" w14:textId="77777777" w:rsidR="00CD4456" w:rsidRDefault="00CD4456">
            <w:pPr>
              <w:spacing w:after="0" w:line="240" w:lineRule="auto"/>
              <w:rPr>
                <w:rFonts w:ascii="Comic Sans MS" w:hAnsi="Comic Sans MS" w:cs="Calibri"/>
                <w:sz w:val="24"/>
                <w:szCs w:val="24"/>
                <w:lang w:val="el-GR"/>
              </w:rPr>
            </w:pPr>
          </w:p>
          <w:p w14:paraId="50F84C76" w14:textId="77777777" w:rsidR="00CD4456" w:rsidRDefault="00CD4456">
            <w:pPr>
              <w:spacing w:after="0" w:line="240" w:lineRule="auto"/>
              <w:rPr>
                <w:rFonts w:ascii="Comic Sans MS" w:hAnsi="Comic Sans MS" w:cs="Calibri"/>
                <w:sz w:val="24"/>
                <w:szCs w:val="24"/>
                <w:lang w:val="el-GR"/>
              </w:rPr>
            </w:pPr>
          </w:p>
          <w:p w14:paraId="609A1E43" w14:textId="77777777" w:rsidR="00CD4456" w:rsidRDefault="00CD4456">
            <w:pPr>
              <w:spacing w:after="0" w:line="240" w:lineRule="auto"/>
              <w:rPr>
                <w:rFonts w:ascii="Comic Sans MS" w:hAnsi="Comic Sans MS" w:cs="Calibri"/>
                <w:sz w:val="24"/>
                <w:szCs w:val="24"/>
                <w:lang w:val="el-GR"/>
              </w:rPr>
            </w:pPr>
          </w:p>
          <w:p w14:paraId="1387D08D" w14:textId="77777777" w:rsidR="00CD4456" w:rsidRDefault="00CD4456">
            <w:pPr>
              <w:spacing w:after="0" w:line="240" w:lineRule="auto"/>
              <w:rPr>
                <w:rFonts w:ascii="Comic Sans MS" w:hAnsi="Comic Sans MS" w:cs="Calibri"/>
                <w:sz w:val="24"/>
                <w:szCs w:val="24"/>
                <w:lang w:val="el-GR"/>
              </w:rPr>
            </w:pPr>
          </w:p>
          <w:p w14:paraId="5C586D64" w14:textId="77777777" w:rsidR="00CD4456" w:rsidRDefault="00CD4456">
            <w:pPr>
              <w:spacing w:after="0" w:line="240" w:lineRule="auto"/>
              <w:rPr>
                <w:rFonts w:ascii="Comic Sans MS" w:hAnsi="Comic Sans MS" w:cs="Calibri"/>
                <w:sz w:val="24"/>
                <w:szCs w:val="24"/>
                <w:lang w:val="el-GR"/>
              </w:rPr>
            </w:pPr>
          </w:p>
          <w:p w14:paraId="476969B2" w14:textId="77777777" w:rsidR="00CD4456" w:rsidRDefault="00CD4456">
            <w:pPr>
              <w:spacing w:after="0" w:line="240" w:lineRule="auto"/>
              <w:rPr>
                <w:rFonts w:ascii="Comic Sans MS" w:hAnsi="Comic Sans MS" w:cs="Calibri"/>
                <w:sz w:val="24"/>
                <w:szCs w:val="24"/>
                <w:lang w:val="el-GR"/>
              </w:rPr>
            </w:pPr>
          </w:p>
          <w:p w14:paraId="3208BFBC" w14:textId="77777777" w:rsidR="00CD4456" w:rsidRDefault="00CD4456">
            <w:pPr>
              <w:spacing w:after="0" w:line="240" w:lineRule="auto"/>
              <w:rPr>
                <w:rFonts w:ascii="Comic Sans MS" w:hAnsi="Comic Sans MS" w:cs="Calibri"/>
                <w:sz w:val="24"/>
                <w:szCs w:val="24"/>
                <w:lang w:val="el-GR"/>
              </w:rPr>
            </w:pPr>
          </w:p>
          <w:p w14:paraId="14B0629F" w14:textId="77777777" w:rsidR="00CD4456" w:rsidRDefault="00CD4456">
            <w:pPr>
              <w:spacing w:after="0" w:line="240" w:lineRule="auto"/>
              <w:rPr>
                <w:rFonts w:ascii="Comic Sans MS" w:hAnsi="Comic Sans MS" w:cs="Calibri"/>
                <w:sz w:val="24"/>
                <w:szCs w:val="24"/>
                <w:lang w:val="el-GR"/>
              </w:rPr>
            </w:pPr>
          </w:p>
          <w:p w14:paraId="4DC420A3" w14:textId="77777777" w:rsidR="00CD4456" w:rsidRDefault="00CD4456">
            <w:pPr>
              <w:spacing w:after="0" w:line="240" w:lineRule="auto"/>
              <w:rPr>
                <w:rFonts w:ascii="Comic Sans MS" w:hAnsi="Comic Sans MS" w:cs="Calibri"/>
                <w:sz w:val="24"/>
                <w:szCs w:val="24"/>
                <w:lang w:val="el-GR"/>
              </w:rPr>
            </w:pPr>
          </w:p>
          <w:p w14:paraId="7824F3DD" w14:textId="77777777" w:rsidR="00CD4456" w:rsidRDefault="00CD4456">
            <w:pPr>
              <w:spacing w:after="0" w:line="240" w:lineRule="auto"/>
              <w:rPr>
                <w:rFonts w:ascii="Comic Sans MS" w:hAnsi="Comic Sans MS" w:cs="Calibri"/>
                <w:sz w:val="24"/>
                <w:szCs w:val="24"/>
                <w:lang w:val="el-GR"/>
              </w:rPr>
            </w:pPr>
          </w:p>
        </w:tc>
      </w:tr>
    </w:tbl>
    <w:p w14:paraId="3BDE083F" w14:textId="77777777" w:rsidR="00CD4456" w:rsidRDefault="00CD4456">
      <w:pPr>
        <w:rPr>
          <w:rFonts w:ascii="Comic Sans MS" w:hAnsi="Comic Sans MS" w:cs="Calibri"/>
          <w:sz w:val="24"/>
          <w:szCs w:val="24"/>
          <w:lang w:val="el-GR"/>
        </w:rPr>
      </w:pPr>
    </w:p>
    <w:sectPr w:rsidR="00CD4456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48535" w14:textId="77777777" w:rsidR="00436F41" w:rsidRDefault="00436F41">
      <w:pPr>
        <w:spacing w:after="0" w:line="240" w:lineRule="auto"/>
      </w:pPr>
      <w:r>
        <w:separator/>
      </w:r>
    </w:p>
  </w:endnote>
  <w:endnote w:type="continuationSeparator" w:id="0">
    <w:p w14:paraId="35322BCA" w14:textId="77777777" w:rsidR="00436F41" w:rsidRDefault="0043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B378C" w14:textId="77777777" w:rsidR="00F078B3" w:rsidRDefault="00436F41">
    <w:pPr>
      <w:pStyle w:val="Fuzeile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</w:rPr>
      <w:t>6</w:t>
    </w:r>
    <w:r>
      <w:rPr>
        <w:rStyle w:val="Seitenzahl"/>
      </w:rPr>
      <w:fldChar w:fldCharType="end"/>
    </w:r>
  </w:p>
  <w:p w14:paraId="6B5EB6D2" w14:textId="77777777" w:rsidR="00F078B3" w:rsidRDefault="00436F41">
    <w:pPr>
      <w:pStyle w:val="Textbody"/>
      <w:spacing w:before="1"/>
      <w:ind w:right="360"/>
      <w:jc w:val="center"/>
    </w:pPr>
    <w:r>
      <w:rPr>
        <w:rFonts w:ascii="Tahoma" w:hAnsi="Tahoma" w:cs="Tahoma"/>
        <w:noProof/>
        <w:color w:val="231F20"/>
        <w:sz w:val="12"/>
        <w:szCs w:val="16"/>
        <w:lang w:val="en-US"/>
      </w:rPr>
      <w:drawing>
        <wp:anchor distT="0" distB="0" distL="114300" distR="114300" simplePos="0" relativeHeight="251662336" behindDoc="0" locked="0" layoutInCell="1" allowOverlap="1" wp14:anchorId="0ED29001" wp14:editId="3EEB244B">
          <wp:simplePos x="0" y="0"/>
          <wp:positionH relativeFrom="column">
            <wp:posOffset>5882060</wp:posOffset>
          </wp:positionH>
          <wp:positionV relativeFrom="paragraph">
            <wp:posOffset>-37398</wp:posOffset>
          </wp:positionV>
          <wp:extent cx="647669" cy="245150"/>
          <wp:effectExtent l="0" t="0" r="31" b="2500"/>
          <wp:wrapTight wrapText="bothSides">
            <wp:wrapPolygon edited="0">
              <wp:start x="0" y="0"/>
              <wp:lineTo x="0" y="20142"/>
              <wp:lineTo x="20966" y="20142"/>
              <wp:lineTo x="20966" y="0"/>
              <wp:lineTo x="0" y="0"/>
            </wp:wrapPolygon>
          </wp:wrapTight>
          <wp:docPr id="4" name="Grafi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7669" cy="2451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Tahoma" w:hAnsi="Tahoma" w:cs="Tahoma"/>
        <w:color w:val="231F20"/>
        <w:sz w:val="12"/>
        <w:szCs w:val="16"/>
        <w:lang w:val="el-GR"/>
      </w:rPr>
      <w:t xml:space="preserve">Η υποστήριξη της Ευρωπαϊκής Επιτροπής για την </w:t>
    </w:r>
    <w:r>
      <w:rPr>
        <w:rFonts w:ascii="Tahoma" w:hAnsi="Tahoma" w:cs="Tahoma"/>
        <w:color w:val="231F20"/>
        <w:sz w:val="12"/>
        <w:szCs w:val="16"/>
        <w:lang w:val="el-GR"/>
      </w:rPr>
      <w:t>παραγωγή αυτής της έκδοσης δεν αποτελεί έγκριση του περιεχομένου που αντικατοπτρίζει μόνο τις απόψεις των συγγραφέων και η Επιτροπή δεν μπορεί να θεωρηθεί υπεύθυνη για οποιαδήποτε χρήση των πληροφοριών που περιέχονται σε αυτήν.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26A1C" w14:textId="77777777" w:rsidR="00F078B3" w:rsidRDefault="00436F41">
    <w:pPr>
      <w:pStyle w:val="Fuzeile"/>
    </w:pPr>
  </w:p>
  <w:p w14:paraId="254D8D30" w14:textId="77777777" w:rsidR="00F078B3" w:rsidRDefault="00436F41">
    <w:pPr>
      <w:pStyle w:val="Textbody"/>
      <w:spacing w:before="1"/>
      <w:ind w:right="360"/>
      <w:jc w:val="center"/>
    </w:pPr>
    <w:r>
      <w:rPr>
        <w:rFonts w:ascii="Tahoma" w:hAnsi="Tahoma" w:cs="Tahoma"/>
        <w:noProof/>
        <w:color w:val="231F20"/>
        <w:sz w:val="12"/>
        <w:szCs w:val="16"/>
        <w:lang w:val="en-US"/>
      </w:rPr>
      <w:drawing>
        <wp:anchor distT="0" distB="0" distL="114300" distR="114300" simplePos="0" relativeHeight="251667456" behindDoc="0" locked="0" layoutInCell="1" allowOverlap="1" wp14:anchorId="3D1C065F" wp14:editId="772D380F">
          <wp:simplePos x="0" y="0"/>
          <wp:positionH relativeFrom="column">
            <wp:posOffset>5882060</wp:posOffset>
          </wp:positionH>
          <wp:positionV relativeFrom="paragraph">
            <wp:posOffset>-37398</wp:posOffset>
          </wp:positionV>
          <wp:extent cx="647669" cy="245150"/>
          <wp:effectExtent l="0" t="0" r="31" b="2500"/>
          <wp:wrapTight wrapText="bothSides">
            <wp:wrapPolygon edited="0">
              <wp:start x="0" y="0"/>
              <wp:lineTo x="0" y="20142"/>
              <wp:lineTo x="20966" y="20142"/>
              <wp:lineTo x="20966" y="0"/>
              <wp:lineTo x="0" y="0"/>
            </wp:wrapPolygon>
          </wp:wrapTight>
          <wp:docPr id="8" name="Grafik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7669" cy="2451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Tahoma" w:hAnsi="Tahoma" w:cs="Tahoma"/>
        <w:color w:val="231F20"/>
        <w:sz w:val="12"/>
        <w:szCs w:val="16"/>
        <w:lang w:val="el-GR"/>
      </w:rPr>
      <w:t xml:space="preserve">Η </w:t>
    </w:r>
    <w:r>
      <w:rPr>
        <w:rFonts w:ascii="Tahoma" w:hAnsi="Tahoma" w:cs="Tahoma"/>
        <w:color w:val="231F20"/>
        <w:sz w:val="12"/>
        <w:szCs w:val="16"/>
        <w:lang w:val="el-GR"/>
      </w:rPr>
      <w:t>υποστήριξη της Ευρωπαϊκής Επιτροπής για την παραγωγή αυτής της έκδοσης δεν αποτελεί έγκριση το</w:t>
    </w:r>
    <w:r>
      <w:rPr>
        <w:rFonts w:ascii="Tahoma" w:hAnsi="Tahoma" w:cs="Tahoma"/>
        <w:color w:val="231F20"/>
        <w:sz w:val="12"/>
        <w:szCs w:val="16"/>
        <w:lang w:val="el-GR"/>
      </w:rPr>
      <w:t>υ περιεχομένου που αντικατοπτρίζει μόνο τις απόψεις των συγγραφέων και η Επιτροπή δεν μπορεί να θεωρηθεί υπεύθυνη για οποιαδήποτε χρήση των πληροφοριών που περιέχονται σε αυτήν.</w:t>
    </w:r>
  </w:p>
  <w:p w14:paraId="2B2E3C30" w14:textId="77777777" w:rsidR="00F078B3" w:rsidRDefault="00436F4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4670C" w14:textId="77777777" w:rsidR="00436F41" w:rsidRDefault="00436F4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ED7BD2E" w14:textId="77777777" w:rsidR="00436F41" w:rsidRDefault="0043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156BC" w14:textId="77777777" w:rsidR="00F078B3" w:rsidRDefault="00436F41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BF3317" wp14:editId="0717C1D1">
              <wp:simplePos x="0" y="0"/>
              <wp:positionH relativeFrom="margin">
                <wp:posOffset>1409703</wp:posOffset>
              </wp:positionH>
              <wp:positionV relativeFrom="paragraph">
                <wp:posOffset>59692</wp:posOffset>
              </wp:positionV>
              <wp:extent cx="2828294" cy="737865"/>
              <wp:effectExtent l="0" t="0" r="0" b="5085"/>
              <wp:wrapSquare wrapText="bothSides"/>
              <wp:docPr id="1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28294" cy="737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1CCC9794" w14:textId="77777777" w:rsidR="00F078B3" w:rsidRDefault="00436F41">
                          <w:pPr>
                            <w:jc w:val="center"/>
                            <w:rPr>
                              <w:sz w:val="16"/>
                              <w:szCs w:val="16"/>
                              <w:lang w:val="en-GB"/>
                            </w:rPr>
                          </w:pPr>
                          <w:proofErr w:type="spellStart"/>
                          <w:r>
                            <w:rPr>
                              <w:sz w:val="16"/>
                              <w:szCs w:val="16"/>
                              <w:lang w:val="en-GB"/>
                            </w:rPr>
                            <w:t>DigI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  <w:lang w:val="en-GB"/>
                            </w:rPr>
                            <w:t>-VET Fostering Digitisation and Industry 4.0</w:t>
                          </w:r>
                          <w:r>
                            <w:rPr>
                              <w:sz w:val="16"/>
                              <w:szCs w:val="16"/>
                              <w:lang w:val="en-GB"/>
                            </w:rPr>
                            <w:br/>
                          </w:r>
                          <w:r>
                            <w:rPr>
                              <w:sz w:val="16"/>
                              <w:szCs w:val="16"/>
                              <w:lang w:val="en-GB"/>
                            </w:rPr>
                            <w:t>in vocational education and training</w:t>
                          </w:r>
                          <w:r>
                            <w:rPr>
                              <w:sz w:val="16"/>
                              <w:szCs w:val="16"/>
                              <w:lang w:val="en-GB"/>
                            </w:rPr>
                            <w:br/>
                          </w:r>
                          <w:r>
                            <w:rPr>
                              <w:sz w:val="16"/>
                              <w:szCs w:val="16"/>
                              <w:lang w:val="en-GB"/>
                            </w:rPr>
                            <w:t>2018-1-DE02-KA202-005145</w:t>
                          </w:r>
                          <w:r>
                            <w:rPr>
                              <w:sz w:val="16"/>
                              <w:szCs w:val="16"/>
                              <w:lang w:val="en-GB"/>
                            </w:rPr>
                            <w:br/>
                          </w:r>
                          <w:r>
                            <w:rPr>
                              <w:sz w:val="16"/>
                              <w:szCs w:val="16"/>
                              <w:lang w:val="en-GB"/>
                            </w:rPr>
                            <w:t>IO 4 – Learning Materials- Classroom Material</w:t>
                          </w:r>
                          <w:r>
                            <w:rPr>
                              <w:sz w:val="16"/>
                              <w:szCs w:val="16"/>
                              <w:lang w:val="en-GB"/>
                            </w:rPr>
                            <w:br/>
                          </w:r>
                          <w:r>
                            <w:rPr>
                              <w:sz w:val="16"/>
                              <w:szCs w:val="16"/>
                              <w:lang w:val="en-GB"/>
                            </w:rPr>
                            <w:t>United Kingdom, ARVET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BF3317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111pt;margin-top:4.7pt;width:222.7pt;height:58.1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" stroked="f">
              <v:textbox>
                <w:txbxContent>
                  <w:p w14:paraId="1CCC9794" w14:textId="77777777" w:rsidR="00F078B3" w:rsidRDefault="00436F41">
                    <w:pPr>
                      <w:jc w:val="center"/>
                      <w:rPr>
                        <w:sz w:val="16"/>
                        <w:szCs w:val="16"/>
                        <w:lang w:val="en-GB"/>
                      </w:rPr>
                    </w:pPr>
                    <w:proofErr w:type="spellStart"/>
                    <w:r>
                      <w:rPr>
                        <w:sz w:val="16"/>
                        <w:szCs w:val="16"/>
                        <w:lang w:val="en-GB"/>
                      </w:rPr>
                      <w:t>DigI</w:t>
                    </w:r>
                    <w:proofErr w:type="spellEnd"/>
                    <w:r>
                      <w:rPr>
                        <w:sz w:val="16"/>
                        <w:szCs w:val="16"/>
                        <w:lang w:val="en-GB"/>
                      </w:rPr>
                      <w:t>-VET Fostering Digitisation and Industry 4.0</w:t>
                    </w:r>
                    <w:r>
                      <w:rPr>
                        <w:sz w:val="16"/>
                        <w:szCs w:val="16"/>
                        <w:lang w:val="en-GB"/>
                      </w:rPr>
                      <w:br/>
                    </w:r>
                    <w:r>
                      <w:rPr>
                        <w:sz w:val="16"/>
                        <w:szCs w:val="16"/>
                        <w:lang w:val="en-GB"/>
                      </w:rPr>
                      <w:t>in vocational education and training</w:t>
                    </w:r>
                    <w:r>
                      <w:rPr>
                        <w:sz w:val="16"/>
                        <w:szCs w:val="16"/>
                        <w:lang w:val="en-GB"/>
                      </w:rPr>
                      <w:br/>
                    </w:r>
                    <w:r>
                      <w:rPr>
                        <w:sz w:val="16"/>
                        <w:szCs w:val="16"/>
                        <w:lang w:val="en-GB"/>
                      </w:rPr>
                      <w:t>2018-1-DE02-KA202-005145</w:t>
                    </w:r>
                    <w:r>
                      <w:rPr>
                        <w:sz w:val="16"/>
                        <w:szCs w:val="16"/>
                        <w:lang w:val="en-GB"/>
                      </w:rPr>
                      <w:br/>
                    </w:r>
                    <w:r>
                      <w:rPr>
                        <w:sz w:val="16"/>
                        <w:szCs w:val="16"/>
                        <w:lang w:val="en-GB"/>
                      </w:rPr>
                      <w:t>IO 4 – Learning Materials- Classroom Material</w:t>
                    </w:r>
                    <w:r>
                      <w:rPr>
                        <w:sz w:val="16"/>
                        <w:szCs w:val="16"/>
                        <w:lang w:val="en-GB"/>
                      </w:rPr>
                      <w:br/>
                    </w:r>
                    <w:r>
                      <w:rPr>
                        <w:sz w:val="16"/>
                        <w:szCs w:val="16"/>
                        <w:lang w:val="en-GB"/>
                      </w:rPr>
                      <w:t>United Kingdom, ARVET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357314D7" wp14:editId="1AF35280">
          <wp:simplePos x="0" y="0"/>
          <wp:positionH relativeFrom="column">
            <wp:posOffset>4192158</wp:posOffset>
          </wp:positionH>
          <wp:positionV relativeFrom="paragraph">
            <wp:posOffset>191841</wp:posOffset>
          </wp:positionV>
          <wp:extent cx="1998329" cy="439552"/>
          <wp:effectExtent l="0" t="0" r="1921" b="0"/>
          <wp:wrapNone/>
          <wp:docPr id="2" name="Bild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98329" cy="43955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03B0BC8A" wp14:editId="2E3DAAEA">
          <wp:extent cx="1063081" cy="783000"/>
          <wp:effectExtent l="0" t="0" r="3719" b="0"/>
          <wp:docPr id="3" name="Grafik 1" descr="C:\Users\mbeutner\AppData\Local\Microsoft\Windows\INetCache\Content.Word\Diginvet-jpg-mi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3081" cy="7830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0F0951A0" w14:textId="77777777" w:rsidR="00F078B3" w:rsidRDefault="00436F4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873DF" w14:textId="77777777" w:rsidR="00F078B3" w:rsidRDefault="00436F41">
    <w:pPr>
      <w:pStyle w:val="Kopfzeile"/>
      <w:jc w:val="both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DDC3859" wp14:editId="646A85C5">
              <wp:simplePos x="0" y="0"/>
              <wp:positionH relativeFrom="margin">
                <wp:posOffset>1508760</wp:posOffset>
              </wp:positionH>
              <wp:positionV relativeFrom="paragraph">
                <wp:posOffset>-92070</wp:posOffset>
              </wp:positionV>
              <wp:extent cx="2828294" cy="737865"/>
              <wp:effectExtent l="0" t="0" r="0" b="5085"/>
              <wp:wrapSquare wrapText="bothSides"/>
              <wp:docPr id="5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28294" cy="737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78C63FD8" w14:textId="77777777" w:rsidR="00F078B3" w:rsidRDefault="00436F41">
                          <w:pPr>
                            <w:jc w:val="center"/>
                            <w:rPr>
                              <w:sz w:val="16"/>
                              <w:szCs w:val="16"/>
                              <w:lang w:val="en-GB"/>
                            </w:rPr>
                          </w:pPr>
                          <w:proofErr w:type="spellStart"/>
                          <w:r>
                            <w:rPr>
                              <w:sz w:val="16"/>
                              <w:szCs w:val="16"/>
                              <w:lang w:val="en-GB"/>
                            </w:rPr>
                            <w:t>DigI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  <w:lang w:val="en-GB"/>
                            </w:rPr>
                            <w:t>-VET Fostering Digit</w:t>
                          </w:r>
                          <w:r>
                            <w:rPr>
                              <w:sz w:val="16"/>
                              <w:szCs w:val="16"/>
                              <w:lang w:val="en-GB"/>
                            </w:rPr>
                            <w:t>isation and Industry 4.0</w:t>
                          </w:r>
                          <w:r>
                            <w:rPr>
                              <w:sz w:val="16"/>
                              <w:szCs w:val="16"/>
                              <w:lang w:val="en-GB"/>
                            </w:rPr>
                            <w:br/>
                          </w:r>
                          <w:r>
                            <w:rPr>
                              <w:sz w:val="16"/>
                              <w:szCs w:val="16"/>
                              <w:lang w:val="en-GB"/>
                            </w:rPr>
                            <w:t>in vocational education and training</w:t>
                          </w:r>
                          <w:r>
                            <w:rPr>
                              <w:sz w:val="16"/>
                              <w:szCs w:val="16"/>
                              <w:lang w:val="en-GB"/>
                            </w:rPr>
                            <w:br/>
                          </w:r>
                          <w:r>
                            <w:rPr>
                              <w:sz w:val="16"/>
                              <w:szCs w:val="16"/>
                              <w:lang w:val="en-GB"/>
                            </w:rPr>
                            <w:t>2018-1-DE02-KA202-005145</w:t>
                          </w:r>
                          <w:r>
                            <w:rPr>
                              <w:sz w:val="16"/>
                              <w:szCs w:val="16"/>
                              <w:lang w:val="en-GB"/>
                            </w:rPr>
                            <w:br/>
                          </w:r>
                          <w:r>
                            <w:rPr>
                              <w:sz w:val="16"/>
                              <w:szCs w:val="16"/>
                              <w:lang w:val="en-GB"/>
                            </w:rPr>
                            <w:t>IO 4 – Learning Materials- Classroom Material</w:t>
                          </w:r>
                          <w:r>
                            <w:rPr>
                              <w:sz w:val="16"/>
                              <w:szCs w:val="16"/>
                              <w:lang w:val="en-GB"/>
                            </w:rPr>
                            <w:br/>
                          </w:r>
                          <w:r>
                            <w:rPr>
                              <w:sz w:val="16"/>
                              <w:szCs w:val="16"/>
                              <w:lang w:val="en-GB"/>
                            </w:rPr>
                            <w:t>United Kingdom, ARVET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DC385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118.8pt;margin-top:-7.25pt;width:222.7pt;height:58.1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" stroked="f">
              <v:textbox>
                <w:txbxContent>
                  <w:p w14:paraId="78C63FD8" w14:textId="77777777" w:rsidR="00F078B3" w:rsidRDefault="00436F41">
                    <w:pPr>
                      <w:jc w:val="center"/>
                      <w:rPr>
                        <w:sz w:val="16"/>
                        <w:szCs w:val="16"/>
                        <w:lang w:val="en-GB"/>
                      </w:rPr>
                    </w:pPr>
                    <w:proofErr w:type="spellStart"/>
                    <w:r>
                      <w:rPr>
                        <w:sz w:val="16"/>
                        <w:szCs w:val="16"/>
                        <w:lang w:val="en-GB"/>
                      </w:rPr>
                      <w:t>DigI</w:t>
                    </w:r>
                    <w:proofErr w:type="spellEnd"/>
                    <w:r>
                      <w:rPr>
                        <w:sz w:val="16"/>
                        <w:szCs w:val="16"/>
                        <w:lang w:val="en-GB"/>
                      </w:rPr>
                      <w:t>-VET Fostering Digit</w:t>
                    </w:r>
                    <w:r>
                      <w:rPr>
                        <w:sz w:val="16"/>
                        <w:szCs w:val="16"/>
                        <w:lang w:val="en-GB"/>
                      </w:rPr>
                      <w:t>isation and Industry 4.0</w:t>
                    </w:r>
                    <w:r>
                      <w:rPr>
                        <w:sz w:val="16"/>
                        <w:szCs w:val="16"/>
                        <w:lang w:val="en-GB"/>
                      </w:rPr>
                      <w:br/>
                    </w:r>
                    <w:r>
                      <w:rPr>
                        <w:sz w:val="16"/>
                        <w:szCs w:val="16"/>
                        <w:lang w:val="en-GB"/>
                      </w:rPr>
                      <w:t>in vocational education and training</w:t>
                    </w:r>
                    <w:r>
                      <w:rPr>
                        <w:sz w:val="16"/>
                        <w:szCs w:val="16"/>
                        <w:lang w:val="en-GB"/>
                      </w:rPr>
                      <w:br/>
                    </w:r>
                    <w:r>
                      <w:rPr>
                        <w:sz w:val="16"/>
                        <w:szCs w:val="16"/>
                        <w:lang w:val="en-GB"/>
                      </w:rPr>
                      <w:t>2018-1-DE02-KA202-005145</w:t>
                    </w:r>
                    <w:r>
                      <w:rPr>
                        <w:sz w:val="16"/>
                        <w:szCs w:val="16"/>
                        <w:lang w:val="en-GB"/>
                      </w:rPr>
                      <w:br/>
                    </w:r>
                    <w:r>
                      <w:rPr>
                        <w:sz w:val="16"/>
                        <w:szCs w:val="16"/>
                        <w:lang w:val="en-GB"/>
                      </w:rPr>
                      <w:t>IO 4 – Learning Materials- Classroom Material</w:t>
                    </w:r>
                    <w:r>
                      <w:rPr>
                        <w:sz w:val="16"/>
                        <w:szCs w:val="16"/>
                        <w:lang w:val="en-GB"/>
                      </w:rPr>
                      <w:br/>
                    </w:r>
                    <w:r>
                      <w:rPr>
                        <w:sz w:val="16"/>
                        <w:szCs w:val="16"/>
                        <w:lang w:val="en-GB"/>
                      </w:rPr>
                      <w:t>United Kingdom, ARVET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1" locked="0" layoutInCell="1" allowOverlap="1" wp14:anchorId="659AD5CB" wp14:editId="0008B6EC">
          <wp:simplePos x="0" y="0"/>
          <wp:positionH relativeFrom="column">
            <wp:posOffset>4206240</wp:posOffset>
          </wp:positionH>
          <wp:positionV relativeFrom="paragraph">
            <wp:posOffset>6858</wp:posOffset>
          </wp:positionV>
          <wp:extent cx="1998329" cy="439552"/>
          <wp:effectExtent l="0" t="0" r="1921" b="0"/>
          <wp:wrapNone/>
          <wp:docPr id="6" name="Εικόνα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98329" cy="43955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695E3DF8" wp14:editId="5F7C42D0">
          <wp:extent cx="1063081" cy="783000"/>
          <wp:effectExtent l="0" t="0" r="3719" b="0"/>
          <wp:docPr id="7" name="Grafik 20" descr="C:\Users\mbeutner\AppData\Local\Microsoft\Windows\INetCache\Content.Word\Diginvet-jpg-mi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3081" cy="7830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66A73"/>
    <w:multiLevelType w:val="multilevel"/>
    <w:tmpl w:val="340E662A"/>
    <w:styleLink w:val="WWNum7"/>
    <w:lvl w:ilvl="0">
      <w:start w:val="1"/>
      <w:numFmt w:val="decimal"/>
      <w:lvlText w:val="%1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" w15:restartNumberingAfterBreak="0">
    <w:nsid w:val="3A8245E4"/>
    <w:multiLevelType w:val="multilevel"/>
    <w:tmpl w:val="ED1021B6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" w15:restartNumberingAfterBreak="0">
    <w:nsid w:val="3C1A6792"/>
    <w:multiLevelType w:val="multilevel"/>
    <w:tmpl w:val="4F561F7E"/>
    <w:styleLink w:val="WWNum2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3" w15:restartNumberingAfterBreak="0">
    <w:nsid w:val="3F30579C"/>
    <w:multiLevelType w:val="multilevel"/>
    <w:tmpl w:val="A148CE82"/>
    <w:styleLink w:val="WWNum3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4" w15:restartNumberingAfterBreak="0">
    <w:nsid w:val="497E18BE"/>
    <w:multiLevelType w:val="multilevel"/>
    <w:tmpl w:val="B92EC908"/>
    <w:styleLink w:val="WWNum5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5" w15:restartNumberingAfterBreak="0">
    <w:nsid w:val="6367349F"/>
    <w:multiLevelType w:val="multilevel"/>
    <w:tmpl w:val="DD327FFE"/>
    <w:styleLink w:val="WWNum4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"/>
      <w:lvlJc w:val="left"/>
      <w:pPr>
        <w:ind w:left="1440" w:hanging="360"/>
      </w:pPr>
      <w:rPr>
        <w:sz w:val="20"/>
      </w:rPr>
    </w:lvl>
    <w:lvl w:ilvl="2">
      <w:numFmt w:val="bullet"/>
      <w:lvlText w:val=""/>
      <w:lvlJc w:val="left"/>
      <w:pPr>
        <w:ind w:left="2160" w:hanging="360"/>
      </w:pPr>
      <w:rPr>
        <w:sz w:val="20"/>
      </w:rPr>
    </w:lvl>
    <w:lvl w:ilvl="3">
      <w:numFmt w:val="bullet"/>
      <w:lvlText w:val=""/>
      <w:lvlJc w:val="left"/>
      <w:pPr>
        <w:ind w:left="2880" w:hanging="360"/>
      </w:pPr>
      <w:rPr>
        <w:sz w:val="20"/>
      </w:rPr>
    </w:lvl>
    <w:lvl w:ilvl="4">
      <w:numFmt w:val="bullet"/>
      <w:lvlText w:val=""/>
      <w:lvlJc w:val="left"/>
      <w:pPr>
        <w:ind w:left="3600" w:hanging="360"/>
      </w:pPr>
      <w:rPr>
        <w:sz w:val="20"/>
      </w:rPr>
    </w:lvl>
    <w:lvl w:ilvl="5">
      <w:numFmt w:val="bullet"/>
      <w:lvlText w:val=""/>
      <w:lvlJc w:val="left"/>
      <w:pPr>
        <w:ind w:left="4320" w:hanging="360"/>
      </w:pPr>
      <w:rPr>
        <w:sz w:val="20"/>
      </w:rPr>
    </w:lvl>
    <w:lvl w:ilvl="6">
      <w:numFmt w:val="bullet"/>
      <w:lvlText w:val=""/>
      <w:lvlJc w:val="left"/>
      <w:pPr>
        <w:ind w:left="5040" w:hanging="360"/>
      </w:pPr>
      <w:rPr>
        <w:sz w:val="20"/>
      </w:rPr>
    </w:lvl>
    <w:lvl w:ilvl="7">
      <w:numFmt w:val="bullet"/>
      <w:lvlText w:val=""/>
      <w:lvlJc w:val="left"/>
      <w:pPr>
        <w:ind w:left="5760" w:hanging="360"/>
      </w:pPr>
      <w:rPr>
        <w:sz w:val="20"/>
      </w:rPr>
    </w:lvl>
    <w:lvl w:ilvl="8">
      <w:numFmt w:val="bullet"/>
      <w:lvlText w:val=""/>
      <w:lvlJc w:val="left"/>
      <w:pPr>
        <w:ind w:left="6480" w:hanging="360"/>
      </w:pPr>
      <w:rPr>
        <w:sz w:val="20"/>
      </w:rPr>
    </w:lvl>
  </w:abstractNum>
  <w:abstractNum w:abstractNumId="6" w15:restartNumberingAfterBreak="0">
    <w:nsid w:val="64E573A2"/>
    <w:multiLevelType w:val="multilevel"/>
    <w:tmpl w:val="BA362832"/>
    <w:styleLink w:val="WWNum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7" w15:restartNumberingAfterBreak="0">
    <w:nsid w:val="695D6D51"/>
    <w:multiLevelType w:val="multilevel"/>
    <w:tmpl w:val="15B0492E"/>
    <w:styleLink w:val="WWNum8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8" w15:restartNumberingAfterBreak="0">
    <w:nsid w:val="7570104B"/>
    <w:multiLevelType w:val="multilevel"/>
    <w:tmpl w:val="A2AE99C2"/>
    <w:styleLink w:val="WWNum6"/>
    <w:lvl w:ilvl="0">
      <w:numFmt w:val="bullet"/>
      <w:lvlText w:val="-"/>
      <w:lvlJc w:val="left"/>
      <w:pPr>
        <w:ind w:left="460" w:hanging="360"/>
      </w:pPr>
      <w:rPr>
        <w:rFonts w:ascii="Times New Roman" w:eastAsia="Calibri" w:hAnsi="Times New Roman" w:cs="Calibri"/>
      </w:rPr>
    </w:lvl>
    <w:lvl w:ilvl="1">
      <w:numFmt w:val="bullet"/>
      <w:lvlText w:val="o"/>
      <w:lvlJc w:val="left"/>
      <w:pPr>
        <w:ind w:left="11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900" w:hanging="360"/>
      </w:pPr>
      <w:rPr>
        <w:rFonts w:ascii="Times New Roman" w:hAnsi="Times New Roman" w:cs="Wingdings"/>
      </w:rPr>
    </w:lvl>
    <w:lvl w:ilvl="3">
      <w:numFmt w:val="bullet"/>
      <w:lvlText w:val=""/>
      <w:lvlJc w:val="left"/>
      <w:pPr>
        <w:ind w:left="2620" w:hanging="360"/>
      </w:pPr>
      <w:rPr>
        <w:rFonts w:ascii="Times New Roman" w:hAnsi="Times New Roman" w:cs="Symbol"/>
      </w:rPr>
    </w:lvl>
    <w:lvl w:ilvl="4">
      <w:numFmt w:val="bullet"/>
      <w:lvlText w:val="o"/>
      <w:lvlJc w:val="left"/>
      <w:pPr>
        <w:ind w:left="334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060" w:hanging="360"/>
      </w:pPr>
      <w:rPr>
        <w:rFonts w:ascii="Times New Roman" w:hAnsi="Times New Roman" w:cs="Wingdings"/>
      </w:rPr>
    </w:lvl>
    <w:lvl w:ilvl="6">
      <w:numFmt w:val="bullet"/>
      <w:lvlText w:val=""/>
      <w:lvlJc w:val="left"/>
      <w:pPr>
        <w:ind w:left="4780" w:hanging="360"/>
      </w:pPr>
      <w:rPr>
        <w:rFonts w:ascii="Times New Roman" w:hAnsi="Times New Roman" w:cs="Symbol"/>
      </w:rPr>
    </w:lvl>
    <w:lvl w:ilvl="7">
      <w:numFmt w:val="bullet"/>
      <w:lvlText w:val="o"/>
      <w:lvlJc w:val="left"/>
      <w:pPr>
        <w:ind w:left="550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220" w:hanging="360"/>
      </w:pPr>
      <w:rPr>
        <w:rFonts w:ascii="Times New Roman" w:hAnsi="Times New Roman" w:cs="Wingdings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D4456"/>
    <w:rsid w:val="00436F41"/>
    <w:rsid w:val="00CD4456"/>
    <w:rsid w:val="00DA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F5F5783"/>
  <w15:docId w15:val="{EB98A362-5D1C-44DD-B9B7-CDED3E44B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 w:val="22"/>
        <w:szCs w:val="22"/>
        <w:lang w:val="de-DE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/>
      <w:suppressAutoHyphens/>
      <w:spacing w:after="160" w:line="254" w:lineRule="auto"/>
    </w:pPr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paragraph" w:styleId="berschrift2">
    <w:name w:val="heading 2"/>
    <w:basedOn w:val="Standard"/>
    <w:uiPriority w:val="9"/>
    <w:semiHidden/>
    <w:unhideWhenUsed/>
    <w:qFormat/>
    <w:p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40" w:after="0"/>
      <w:outlineLvl w:val="3"/>
    </w:pPr>
    <w:rPr>
      <w:rFonts w:ascii="Calibri Light" w:hAnsi="Calibri Light"/>
      <w:i/>
      <w:iCs/>
      <w:color w:val="2E74B5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0" w:line="240" w:lineRule="auto"/>
    </w:pPr>
    <w:rPr>
      <w:rFonts w:ascii="Arial" w:eastAsia="Arial" w:hAnsi="Arial" w:cs="Arial"/>
    </w:rPr>
  </w:style>
  <w:style w:type="paragraph" w:styleId="Liste">
    <w:name w:val="List"/>
    <w:basedOn w:val="Textbody"/>
    <w:rPr>
      <w:rFonts w:cs="Lucida Sans"/>
      <w:sz w:val="24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styleId="Listenabsatz">
    <w:name w:val="List Paragraph"/>
    <w:basedOn w:val="Standard"/>
    <w:pPr>
      <w:ind w:left="720"/>
    </w:pPr>
  </w:style>
  <w:style w:type="paragraph" w:customStyle="1" w:styleId="HeaderandFooter">
    <w:name w:val="Header and Footer"/>
    <w:basedOn w:val="Standard"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StandardWeb">
    <w:name w:val="Normal (Web)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Inhaltsverzeichnisberschrift">
    <w:name w:val="TOC Heading"/>
    <w:basedOn w:val="berschrift1"/>
    <w:next w:val="Standard"/>
    <w:pPr>
      <w:spacing w:before="480" w:line="276" w:lineRule="auto"/>
    </w:pPr>
    <w:rPr>
      <w:b/>
      <w:bCs/>
      <w:sz w:val="28"/>
      <w:szCs w:val="28"/>
      <w:lang w:val="en-US"/>
    </w:rPr>
  </w:style>
  <w:style w:type="paragraph" w:customStyle="1" w:styleId="Contents1">
    <w:name w:val="Contents 1"/>
    <w:basedOn w:val="Standard"/>
    <w:next w:val="Standard"/>
    <w:autoRedefine/>
    <w:pPr>
      <w:spacing w:before="120" w:after="0"/>
    </w:pPr>
    <w:rPr>
      <w:b/>
      <w:bCs/>
      <w:i/>
      <w:iCs/>
      <w:sz w:val="24"/>
      <w:szCs w:val="24"/>
    </w:rPr>
  </w:style>
  <w:style w:type="paragraph" w:customStyle="1" w:styleId="Contents2">
    <w:name w:val="Contents 2"/>
    <w:basedOn w:val="Standard"/>
    <w:next w:val="Standard"/>
    <w:autoRedefine/>
    <w:pPr>
      <w:spacing w:before="120" w:after="0"/>
      <w:ind w:left="220"/>
    </w:pPr>
    <w:rPr>
      <w:b/>
      <w:bCs/>
    </w:rPr>
  </w:style>
  <w:style w:type="paragraph" w:customStyle="1" w:styleId="Contents3">
    <w:name w:val="Contents 3"/>
    <w:basedOn w:val="Standard"/>
    <w:next w:val="Standard"/>
    <w:autoRedefine/>
    <w:pPr>
      <w:spacing w:after="0"/>
      <w:ind w:left="440"/>
    </w:pPr>
    <w:rPr>
      <w:sz w:val="20"/>
      <w:szCs w:val="20"/>
    </w:rPr>
  </w:style>
  <w:style w:type="paragraph" w:customStyle="1" w:styleId="Contents4">
    <w:name w:val="Contents 4"/>
    <w:basedOn w:val="Standard"/>
    <w:next w:val="Standard"/>
    <w:autoRedefine/>
    <w:pPr>
      <w:spacing w:after="0"/>
      <w:ind w:left="660"/>
    </w:pPr>
    <w:rPr>
      <w:sz w:val="20"/>
      <w:szCs w:val="20"/>
    </w:rPr>
  </w:style>
  <w:style w:type="paragraph" w:customStyle="1" w:styleId="Contents5">
    <w:name w:val="Contents 5"/>
    <w:basedOn w:val="Standard"/>
    <w:next w:val="Standard"/>
    <w:autoRedefine/>
    <w:pPr>
      <w:spacing w:after="0"/>
      <w:ind w:left="880"/>
    </w:pPr>
    <w:rPr>
      <w:sz w:val="20"/>
      <w:szCs w:val="20"/>
    </w:rPr>
  </w:style>
  <w:style w:type="paragraph" w:customStyle="1" w:styleId="Contents6">
    <w:name w:val="Contents 6"/>
    <w:basedOn w:val="Standard"/>
    <w:next w:val="Standard"/>
    <w:autoRedefine/>
    <w:pPr>
      <w:spacing w:after="0"/>
      <w:ind w:left="1100"/>
    </w:pPr>
    <w:rPr>
      <w:sz w:val="20"/>
      <w:szCs w:val="20"/>
    </w:rPr>
  </w:style>
  <w:style w:type="paragraph" w:customStyle="1" w:styleId="Contents7">
    <w:name w:val="Contents 7"/>
    <w:basedOn w:val="Standard"/>
    <w:next w:val="Standard"/>
    <w:autoRedefine/>
    <w:pPr>
      <w:spacing w:after="0"/>
      <w:ind w:left="1320"/>
    </w:pPr>
    <w:rPr>
      <w:sz w:val="20"/>
      <w:szCs w:val="20"/>
    </w:rPr>
  </w:style>
  <w:style w:type="paragraph" w:customStyle="1" w:styleId="Contents8">
    <w:name w:val="Contents 8"/>
    <w:basedOn w:val="Standard"/>
    <w:next w:val="Standard"/>
    <w:autoRedefine/>
    <w:pPr>
      <w:spacing w:after="0"/>
      <w:ind w:left="1540"/>
    </w:pPr>
    <w:rPr>
      <w:sz w:val="20"/>
      <w:szCs w:val="20"/>
    </w:rPr>
  </w:style>
  <w:style w:type="paragraph" w:customStyle="1" w:styleId="Contents9">
    <w:name w:val="Contents 9"/>
    <w:basedOn w:val="Standard"/>
    <w:next w:val="Standard"/>
    <w:autoRedefine/>
    <w:pPr>
      <w:spacing w:after="0"/>
      <w:ind w:left="1760"/>
    </w:pPr>
    <w:rPr>
      <w:sz w:val="20"/>
      <w:szCs w:val="20"/>
    </w:rPr>
  </w:style>
  <w:style w:type="paragraph" w:customStyle="1" w:styleId="has-drop-cap">
    <w:name w:val="has-drop-cap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KeinLeerraum">
    <w:name w:val="No Spacing"/>
    <w:pPr>
      <w:widowControl/>
      <w:suppressAutoHyphens/>
    </w:p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styleId="Indexberschrift">
    <w:name w:val="index heading"/>
    <w:basedOn w:val="Heading"/>
    <w:pPr>
      <w:suppressLineNumbers/>
    </w:pPr>
    <w:rPr>
      <w:b/>
      <w:bCs/>
      <w:sz w:val="32"/>
      <w:szCs w:val="32"/>
    </w:rPr>
  </w:style>
  <w:style w:type="paragraph" w:customStyle="1" w:styleId="ContentsHeading">
    <w:name w:val="Contents Heading"/>
    <w:basedOn w:val="Indexberschrift"/>
  </w:style>
  <w:style w:type="character" w:styleId="Fett">
    <w:name w:val="Strong"/>
    <w:basedOn w:val="Absatz-Standardschriftart"/>
    <w:rPr>
      <w:b/>
      <w:bCs/>
    </w:rPr>
  </w:style>
  <w:style w:type="character" w:customStyle="1" w:styleId="KopfzeileZchn">
    <w:name w:val="Kopfzeile Zchn"/>
    <w:basedOn w:val="Absatz-Standardschriftart"/>
  </w:style>
  <w:style w:type="character" w:customStyle="1" w:styleId="FuzeileZchn">
    <w:name w:val="Fußzeile Zchn"/>
    <w:basedOn w:val="Absatz-Standardschriftart"/>
  </w:style>
  <w:style w:type="character" w:customStyle="1" w:styleId="berschrift2Zchn">
    <w:name w:val="Überschrift 2 Zchn"/>
    <w:basedOn w:val="Absatz-Standardschriftart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it">
    <w:name w:val="it"/>
    <w:basedOn w:val="Absatz-Standardschriftart"/>
  </w:style>
  <w:style w:type="character" w:customStyle="1" w:styleId="Internetlink">
    <w:name w:val="Internet link"/>
    <w:basedOn w:val="Absatz-Standardschriftart"/>
    <w:rPr>
      <w:color w:val="0563C1"/>
      <w:u w:val="single"/>
    </w:rPr>
  </w:style>
  <w:style w:type="character" w:customStyle="1" w:styleId="berschrift4Zchn">
    <w:name w:val="Überschrift 4 Zchn"/>
    <w:basedOn w:val="Absatz-Standardschriftart"/>
    <w:rPr>
      <w:rFonts w:ascii="Calibri Light" w:eastAsia="Calibri" w:hAnsi="Calibri Light" w:cs="Tahoma"/>
      <w:i/>
      <w:iCs/>
      <w:color w:val="2E74B5"/>
    </w:rPr>
  </w:style>
  <w:style w:type="character" w:customStyle="1" w:styleId="berschrift1Zchn">
    <w:name w:val="Überschrift 1 Zchn"/>
    <w:basedOn w:val="Absatz-Standardschriftart"/>
    <w:rPr>
      <w:rFonts w:ascii="Calibri Light" w:eastAsia="Calibri" w:hAnsi="Calibri Light" w:cs="Tahoma"/>
      <w:color w:val="2E74B5"/>
      <w:sz w:val="32"/>
      <w:szCs w:val="32"/>
    </w:rPr>
  </w:style>
  <w:style w:type="character" w:customStyle="1" w:styleId="TextkrperZchn">
    <w:name w:val="Textkörper Zchn"/>
    <w:basedOn w:val="Absatz-Standardschriftart"/>
    <w:rPr>
      <w:rFonts w:ascii="Arial" w:eastAsia="Arial" w:hAnsi="Arial" w:cs="Arial"/>
    </w:rPr>
  </w:style>
  <w:style w:type="character" w:styleId="NichtaufgelsteErwhnung">
    <w:name w:val="Unresolved Mention"/>
    <w:basedOn w:val="Absatz-Standardschriftart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bsatz-Standardschriftart"/>
  </w:style>
  <w:style w:type="character" w:styleId="Hervorhebung">
    <w:name w:val="Emphasis"/>
    <w:basedOn w:val="Absatz-Standardschriftart"/>
    <w:rPr>
      <w:i/>
      <w:iCs/>
    </w:rPr>
  </w:style>
  <w:style w:type="character" w:styleId="Seitenzahl">
    <w:name w:val="page number"/>
    <w:basedOn w:val="Absatz-Standardschriftart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sz w:val="20"/>
    </w:rPr>
  </w:style>
  <w:style w:type="character" w:customStyle="1" w:styleId="ListLabel5">
    <w:name w:val="ListLabel 5"/>
    <w:rPr>
      <w:sz w:val="20"/>
    </w:rPr>
  </w:style>
  <w:style w:type="character" w:customStyle="1" w:styleId="ListLabel6">
    <w:name w:val="ListLabel 6"/>
    <w:rPr>
      <w:sz w:val="20"/>
    </w:rPr>
  </w:style>
  <w:style w:type="character" w:customStyle="1" w:styleId="ListLabel7">
    <w:name w:val="ListLabel 7"/>
    <w:rPr>
      <w:sz w:val="20"/>
    </w:rPr>
  </w:style>
  <w:style w:type="character" w:customStyle="1" w:styleId="ListLabel8">
    <w:name w:val="ListLabel 8"/>
    <w:rPr>
      <w:sz w:val="20"/>
    </w:rPr>
  </w:style>
  <w:style w:type="character" w:customStyle="1" w:styleId="ListLabel9">
    <w:name w:val="ListLabel 9"/>
    <w:rPr>
      <w:sz w:val="20"/>
    </w:rPr>
  </w:style>
  <w:style w:type="character" w:customStyle="1" w:styleId="ListLabel10">
    <w:name w:val="ListLabel 10"/>
    <w:rPr>
      <w:sz w:val="20"/>
    </w:rPr>
  </w:style>
  <w:style w:type="character" w:customStyle="1" w:styleId="ListLabel11">
    <w:name w:val="ListLabel 11"/>
    <w:rPr>
      <w:sz w:val="20"/>
    </w:rPr>
  </w:style>
  <w:style w:type="character" w:customStyle="1" w:styleId="ListLabel12">
    <w:name w:val="ListLabel 12"/>
    <w:rPr>
      <w:sz w:val="20"/>
    </w:rPr>
  </w:style>
  <w:style w:type="character" w:customStyle="1" w:styleId="ListLabel13">
    <w:name w:val="ListLabel 13"/>
    <w:rPr>
      <w:sz w:val="20"/>
    </w:rPr>
  </w:style>
  <w:style w:type="character" w:customStyle="1" w:styleId="ListLabel14">
    <w:name w:val="ListLabel 14"/>
    <w:rPr>
      <w:sz w:val="20"/>
    </w:rPr>
  </w:style>
  <w:style w:type="character" w:customStyle="1" w:styleId="ListLabel15">
    <w:name w:val="ListLabel 15"/>
    <w:rPr>
      <w:sz w:val="20"/>
    </w:rPr>
  </w:style>
  <w:style w:type="character" w:customStyle="1" w:styleId="ListLabel16">
    <w:name w:val="ListLabel 16"/>
    <w:rPr>
      <w:sz w:val="20"/>
    </w:rPr>
  </w:style>
  <w:style w:type="character" w:customStyle="1" w:styleId="ListLabel17">
    <w:name w:val="ListLabel 17"/>
    <w:rPr>
      <w:sz w:val="20"/>
    </w:rPr>
  </w:style>
  <w:style w:type="character" w:customStyle="1" w:styleId="ListLabel18">
    <w:name w:val="ListLabel 18"/>
    <w:rPr>
      <w:sz w:val="20"/>
    </w:rPr>
  </w:style>
  <w:style w:type="character" w:customStyle="1" w:styleId="ListLabel19">
    <w:name w:val="ListLabel 19"/>
    <w:rPr>
      <w:sz w:val="20"/>
    </w:rPr>
  </w:style>
  <w:style w:type="character" w:customStyle="1" w:styleId="ListLabel20">
    <w:name w:val="ListLabel 20"/>
    <w:rPr>
      <w:sz w:val="20"/>
    </w:rPr>
  </w:style>
  <w:style w:type="character" w:customStyle="1" w:styleId="ListLabel21">
    <w:name w:val="ListLabel 21"/>
    <w:rPr>
      <w:sz w:val="20"/>
    </w:rPr>
  </w:style>
  <w:style w:type="character" w:customStyle="1" w:styleId="ListLabel22">
    <w:name w:val="ListLabel 22"/>
    <w:rPr>
      <w:rFonts w:eastAsia="Calibri" w:cs="Calibri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Symbol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Symbol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sz w:val="24"/>
      <w:szCs w:val="24"/>
    </w:rPr>
  </w:style>
  <w:style w:type="character" w:customStyle="1" w:styleId="IndexLink">
    <w:name w:val="Index Link"/>
  </w:style>
  <w:style w:type="paragraph" w:customStyle="1" w:styleId="MittlereSchattierung1-Akzent11">
    <w:name w:val="Mittlere Schattierung 1 - Akzent 11"/>
    <w:pPr>
      <w:widowControl/>
      <w:textAlignment w:val="auto"/>
    </w:pPr>
    <w:rPr>
      <w:rFonts w:eastAsia="Times New Roman" w:cs="Times New Roman"/>
      <w:lang w:val="en-GB" w:eastAsia="en-GB"/>
    </w:rPr>
  </w:style>
  <w:style w:type="numbering" w:customStyle="1" w:styleId="NoList1">
    <w:name w:val="No List_1"/>
    <w:basedOn w:val="KeineListe"/>
    <w:pPr>
      <w:numPr>
        <w:numId w:val="1"/>
      </w:numPr>
    </w:pPr>
  </w:style>
  <w:style w:type="numbering" w:customStyle="1" w:styleId="WWNum1">
    <w:name w:val="WWNum1"/>
    <w:basedOn w:val="KeineListe"/>
    <w:pPr>
      <w:numPr>
        <w:numId w:val="2"/>
      </w:numPr>
    </w:pPr>
  </w:style>
  <w:style w:type="numbering" w:customStyle="1" w:styleId="WWNum2">
    <w:name w:val="WWNum2"/>
    <w:basedOn w:val="KeineListe"/>
    <w:pPr>
      <w:numPr>
        <w:numId w:val="3"/>
      </w:numPr>
    </w:pPr>
  </w:style>
  <w:style w:type="numbering" w:customStyle="1" w:styleId="WWNum3">
    <w:name w:val="WWNum3"/>
    <w:basedOn w:val="KeineListe"/>
    <w:pPr>
      <w:numPr>
        <w:numId w:val="4"/>
      </w:numPr>
    </w:pPr>
  </w:style>
  <w:style w:type="numbering" w:customStyle="1" w:styleId="WWNum4">
    <w:name w:val="WWNum4"/>
    <w:basedOn w:val="KeineListe"/>
    <w:pPr>
      <w:numPr>
        <w:numId w:val="5"/>
      </w:numPr>
    </w:pPr>
  </w:style>
  <w:style w:type="numbering" w:customStyle="1" w:styleId="WWNum5">
    <w:name w:val="WWNum5"/>
    <w:basedOn w:val="KeineListe"/>
    <w:pPr>
      <w:numPr>
        <w:numId w:val="6"/>
      </w:numPr>
    </w:pPr>
  </w:style>
  <w:style w:type="numbering" w:customStyle="1" w:styleId="WWNum6">
    <w:name w:val="WWNum6"/>
    <w:basedOn w:val="KeineListe"/>
    <w:pPr>
      <w:numPr>
        <w:numId w:val="7"/>
      </w:numPr>
    </w:pPr>
  </w:style>
  <w:style w:type="numbering" w:customStyle="1" w:styleId="WWNum7">
    <w:name w:val="WWNum7"/>
    <w:basedOn w:val="KeineListe"/>
    <w:pPr>
      <w:numPr>
        <w:numId w:val="8"/>
      </w:numPr>
    </w:pPr>
  </w:style>
  <w:style w:type="numbering" w:customStyle="1" w:styleId="WWNum8">
    <w:name w:val="WWNum8"/>
    <w:basedOn w:val="KeineListe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#__RefHeading___Toc462_148525833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#__RefHeading___Toc460_1485258339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Beutner</dc:creator>
  <cp:lastModifiedBy>Lukas Gottschald</cp:lastModifiedBy>
  <cp:revision>2</cp:revision>
  <dcterms:created xsi:type="dcterms:W3CDTF">2021-07-19T06:03:00Z</dcterms:created>
  <dcterms:modified xsi:type="dcterms:W3CDTF">2021-07-19T06:03:00Z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