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E811" w14:textId="77777777" w:rsidR="00FC1E09" w:rsidRDefault="00FC1E09" w:rsidP="00FC1E09">
      <w:pPr>
        <w:jc w:val="center"/>
        <w:outlineLvl w:val="0"/>
        <w:rPr>
          <w:rFonts w:ascii="Times New Roman" w:hAnsi="Times New Roman"/>
          <w:sz w:val="40"/>
          <w:szCs w:val="40"/>
          <w:lang w:val="en-US"/>
        </w:rPr>
      </w:pPr>
      <w:bookmarkStart w:id="0" w:name="_Hlk77258808"/>
    </w:p>
    <w:p w14:paraId="15D9C1B9" w14:textId="77777777" w:rsidR="00FC1E09" w:rsidRDefault="00FC1E09" w:rsidP="00FC1E09">
      <w:pPr>
        <w:jc w:val="center"/>
        <w:outlineLvl w:val="0"/>
        <w:rPr>
          <w:rFonts w:ascii="Times New Roman" w:hAnsi="Times New Roman"/>
          <w:sz w:val="40"/>
          <w:szCs w:val="40"/>
          <w:lang w:val="en-US"/>
        </w:rPr>
      </w:pPr>
      <w:r>
        <w:rPr>
          <w:b/>
          <w:noProof/>
          <w:sz w:val="28"/>
          <w:szCs w:val="28"/>
          <w:lang w:eastAsia="de-DE"/>
        </w:rPr>
        <w:drawing>
          <wp:inline distT="0" distB="0" distL="0" distR="0" wp14:anchorId="782237B5" wp14:editId="53C01616">
            <wp:extent cx="2912110" cy="2150745"/>
            <wp:effectExtent l="0" t="0" r="2540" b="1905"/>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5DE99F43" w14:textId="77777777" w:rsidR="00FC1E09" w:rsidRDefault="00FC1E09" w:rsidP="00FC1E09">
      <w:pPr>
        <w:spacing w:after="0"/>
        <w:jc w:val="center"/>
        <w:rPr>
          <w:rFonts w:ascii="Arial" w:hAnsi="Arial" w:cs="Arial"/>
          <w:b/>
          <w:i/>
          <w:color w:val="808080" w:themeColor="background1" w:themeShade="80"/>
          <w:sz w:val="24"/>
          <w:szCs w:val="24"/>
          <w:lang w:val="en-US"/>
        </w:rPr>
      </w:pPr>
    </w:p>
    <w:p w14:paraId="668FAB00" w14:textId="77777777" w:rsidR="00FC1E09" w:rsidRDefault="00FC1E09" w:rsidP="00FC1E09">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14:paraId="309FFACA" w14:textId="77777777" w:rsidR="00FC1E09" w:rsidRDefault="00FC1E09" w:rsidP="00FC1E09">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14:paraId="0464DE6B" w14:textId="77777777" w:rsidR="00FC1E09" w:rsidRPr="00E651AF" w:rsidRDefault="00FC1E09" w:rsidP="00FC1E09">
      <w:pPr>
        <w:jc w:val="center"/>
        <w:outlineLvl w:val="0"/>
        <w:rPr>
          <w:rFonts w:ascii="Arial" w:hAnsi="Arial" w:cs="Arial"/>
          <w:b/>
          <w:i/>
          <w:color w:val="808080" w:themeColor="background1" w:themeShade="80"/>
          <w:sz w:val="24"/>
          <w:szCs w:val="24"/>
          <w:lang w:val="en-GB"/>
        </w:rPr>
      </w:pPr>
      <w:r w:rsidRPr="00E651AF">
        <w:rPr>
          <w:rFonts w:ascii="Arial" w:hAnsi="Arial" w:cs="Arial"/>
          <w:b/>
          <w:i/>
          <w:color w:val="808080" w:themeColor="background1" w:themeShade="80"/>
          <w:sz w:val="24"/>
          <w:szCs w:val="24"/>
          <w:lang w:val="en-GB"/>
        </w:rPr>
        <w:t>2018-1-DE02-KA202-005145</w:t>
      </w:r>
    </w:p>
    <w:p w14:paraId="2CB569D7" w14:textId="77777777" w:rsidR="00FC1E09" w:rsidRDefault="00FC1E09" w:rsidP="00FC1E09">
      <w:pPr>
        <w:jc w:val="center"/>
        <w:rPr>
          <w:rFonts w:ascii="Comic Sans MS" w:hAnsi="Comic Sans MS"/>
          <w:b/>
          <w:sz w:val="32"/>
          <w:szCs w:val="32"/>
          <w:lang w:val="en-GB" w:eastAsia="de-DE"/>
        </w:rPr>
      </w:pPr>
    </w:p>
    <w:p w14:paraId="46AA3512" w14:textId="77777777" w:rsidR="00FC1E09" w:rsidRDefault="00FC1E09" w:rsidP="00FC1E09">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AC2D6D3" w14:textId="77777777" w:rsidR="00FC1E09" w:rsidRDefault="00FC1E09" w:rsidP="00FC1E09">
      <w:pPr>
        <w:jc w:val="center"/>
        <w:rPr>
          <w:rFonts w:ascii="Comic Sans MS" w:hAnsi="Comic Sans MS"/>
          <w:b/>
          <w:sz w:val="32"/>
          <w:szCs w:val="32"/>
          <w:lang w:val="en-GB" w:eastAsia="de-DE"/>
        </w:rPr>
      </w:pPr>
    </w:p>
    <w:p w14:paraId="6FB8039D" w14:textId="77777777" w:rsidR="00FC1E09" w:rsidRPr="000075DE" w:rsidRDefault="00FC1E09" w:rsidP="00FC1E09">
      <w:pPr>
        <w:jc w:val="center"/>
        <w:rPr>
          <w:rFonts w:ascii="Comic Sans MS" w:hAnsi="Comic Sans MS"/>
          <w:bCs/>
          <w:sz w:val="28"/>
          <w:szCs w:val="28"/>
          <w:lang w:eastAsia="de-DE"/>
        </w:rPr>
      </w:pPr>
      <w:proofErr w:type="spellStart"/>
      <w:r w:rsidRPr="000075DE">
        <w:rPr>
          <w:rFonts w:ascii="Comic Sans MS" w:hAnsi="Comic Sans MS"/>
          <w:bCs/>
          <w:sz w:val="28"/>
          <w:szCs w:val="28"/>
          <w:lang w:eastAsia="de-DE"/>
        </w:rPr>
        <w:t>Intellectual</w:t>
      </w:r>
      <w:proofErr w:type="spellEnd"/>
      <w:r w:rsidRPr="000075DE">
        <w:rPr>
          <w:rFonts w:ascii="Comic Sans MS" w:hAnsi="Comic Sans MS"/>
          <w:bCs/>
          <w:sz w:val="28"/>
          <w:szCs w:val="28"/>
          <w:lang w:eastAsia="de-DE"/>
        </w:rPr>
        <w:t xml:space="preserve"> Output 4 – Lehr- und Lernmaterialien </w:t>
      </w:r>
    </w:p>
    <w:p w14:paraId="016F8943" w14:textId="77777777" w:rsidR="00FC1E09" w:rsidRPr="00E651AF" w:rsidRDefault="00FC1E09" w:rsidP="00FC1E09">
      <w:pPr>
        <w:jc w:val="center"/>
        <w:rPr>
          <w:b/>
          <w:sz w:val="40"/>
          <w:szCs w:val="40"/>
          <w:lang w:val="en-GB"/>
        </w:rPr>
      </w:pPr>
    </w:p>
    <w:p w14:paraId="2EF1801F" w14:textId="77777777" w:rsidR="00FC1E09" w:rsidRDefault="00FC1E09" w:rsidP="00FC1E09">
      <w:pPr>
        <w:jc w:val="center"/>
        <w:rPr>
          <w:b/>
          <w:sz w:val="40"/>
          <w:szCs w:val="40"/>
          <w:lang w:val="en-GB"/>
        </w:rPr>
      </w:pPr>
      <w:r w:rsidRPr="00F1475E">
        <w:rPr>
          <w:b/>
          <w:sz w:val="40"/>
          <w:szCs w:val="40"/>
          <w:lang w:val="en-GB"/>
        </w:rPr>
        <w:t>DigI-VET C</w:t>
      </w:r>
      <w:r>
        <w:rPr>
          <w:b/>
          <w:sz w:val="40"/>
          <w:szCs w:val="40"/>
          <w:lang w:val="en-GB"/>
        </w:rPr>
        <w:t xml:space="preserve">lassroom Material </w:t>
      </w:r>
    </w:p>
    <w:p w14:paraId="01CCE242" w14:textId="77777777" w:rsidR="00FC1E09" w:rsidRPr="00F1475E" w:rsidRDefault="00FC1E09" w:rsidP="00FC1E09">
      <w:pPr>
        <w:jc w:val="center"/>
        <w:rPr>
          <w:b/>
          <w:sz w:val="32"/>
          <w:szCs w:val="32"/>
          <w:lang w:val="en-GB"/>
        </w:rPr>
      </w:pPr>
    </w:p>
    <w:p w14:paraId="2C10B769" w14:textId="77777777" w:rsidR="00FC1E09" w:rsidRDefault="00FC1E09" w:rsidP="00FC1E09">
      <w:pPr>
        <w:jc w:val="center"/>
        <w:rPr>
          <w:rFonts w:ascii="Times New Roman" w:hAnsi="Times New Roman"/>
          <w:sz w:val="24"/>
          <w:szCs w:val="24"/>
          <w:lang w:val="en-US"/>
        </w:rPr>
      </w:pPr>
    </w:p>
    <w:p w14:paraId="18590689" w14:textId="77777777" w:rsidR="00FC1E09" w:rsidRDefault="00FC1E09" w:rsidP="00FC1E09">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2A5C7E44" w14:textId="77777777" w:rsidR="00FC1E09" w:rsidRDefault="00FC1E09" w:rsidP="00FC1E09">
      <w:pPr>
        <w:pStyle w:val="MittlereSchattierung1-Akzent11"/>
        <w:ind w:left="2880" w:hanging="2880"/>
        <w:rPr>
          <w:rFonts w:ascii="Times New Roman" w:hAnsi="Times New Roman"/>
          <w:i/>
        </w:rPr>
      </w:pPr>
    </w:p>
    <w:p w14:paraId="3964B349" w14:textId="77777777" w:rsidR="00FC1E09" w:rsidRPr="007A5346" w:rsidRDefault="00FC1E09" w:rsidP="00FC1E09">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673EB8AB" w14:textId="77777777" w:rsidR="00FC1E09" w:rsidRPr="006329C4" w:rsidRDefault="00FC1E09" w:rsidP="00FC1E09">
      <w:pPr>
        <w:pStyle w:val="MittlereSchattierung1-Akzent11"/>
        <w:tabs>
          <w:tab w:val="left" w:pos="2977"/>
        </w:tabs>
        <w:jc w:val="both"/>
        <w:rPr>
          <w:rFonts w:ascii="Times New Roman" w:hAnsi="Times New Roman"/>
          <w:i/>
          <w:lang w:val="en-US"/>
        </w:rPr>
      </w:pPr>
    </w:p>
    <w:p w14:paraId="6C3F62AB" w14:textId="77777777" w:rsidR="00FC1E09" w:rsidRDefault="00FC1E09" w:rsidP="00FC1E09">
      <w:pPr>
        <w:pStyle w:val="MittlereSchattierung1-Akzent11"/>
        <w:tabs>
          <w:tab w:val="left" w:pos="2977"/>
        </w:tabs>
        <w:rPr>
          <w:rFonts w:ascii="Times New Roman" w:hAnsi="Times New Roman"/>
          <w:i/>
        </w:rPr>
      </w:pPr>
    </w:p>
    <w:p w14:paraId="56B91F33" w14:textId="77777777" w:rsidR="00FC1E09" w:rsidRDefault="00FC1E09" w:rsidP="00FC1E09">
      <w:pPr>
        <w:pStyle w:val="MittlereSchattierung1-Akzent11"/>
        <w:rPr>
          <w:rFonts w:ascii="Times New Roman" w:hAnsi="Times New Roman"/>
          <w:i/>
        </w:rPr>
      </w:pPr>
    </w:p>
    <w:p w14:paraId="16EEC2B8" w14:textId="77777777" w:rsidR="00FC1E09" w:rsidRDefault="00FC1E09" w:rsidP="00FC1E09">
      <w:pPr>
        <w:pStyle w:val="MittlereSchattierung1-Akzent11"/>
        <w:rPr>
          <w:rFonts w:ascii="Times New Roman" w:hAnsi="Times New Roman"/>
          <w:i/>
        </w:rPr>
      </w:pPr>
    </w:p>
    <w:p w14:paraId="60B0C27E" w14:textId="77777777" w:rsidR="00FC1E09" w:rsidRPr="00126DA8" w:rsidRDefault="00FC1E09" w:rsidP="00FC1E09">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0B1C233C" wp14:editId="51807516">
            <wp:extent cx="836930" cy="297180"/>
            <wp:effectExtent l="0" t="0" r="1270" b="7620"/>
            <wp:docPr id="8" name="Grafik 8"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1E27ABAB" w14:textId="6240BC92" w:rsidR="002C1F01" w:rsidRDefault="002C1F01" w:rsidP="001B5145">
      <w:pPr>
        <w:jc w:val="center"/>
        <w:rPr>
          <w:rFonts w:ascii="Comic Sans MS" w:hAnsi="Comic Sans MS"/>
          <w:b/>
          <w:sz w:val="32"/>
          <w:szCs w:val="32"/>
          <w:lang w:val="en-GB" w:eastAsia="de-DE"/>
        </w:rPr>
      </w:pPr>
    </w:p>
    <w:bookmarkEnd w:id="0"/>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42D15C38" w14:textId="18D5DC80" w:rsidR="000C37A6" w:rsidRDefault="00EA3C9D">
          <w:pPr>
            <w:pStyle w:val="Verzeichnis1"/>
            <w:tabs>
              <w:tab w:val="right" w:leader="dot" w:pos="9062"/>
            </w:tabs>
            <w:rPr>
              <w:rFonts w:eastAsiaTheme="minorEastAsia"/>
              <w:b w:val="0"/>
              <w:bCs w:val="0"/>
              <w:i w:val="0"/>
              <w:iCs w:val="0"/>
              <w:noProof/>
              <w:sz w:val="22"/>
              <w:szCs w:val="22"/>
              <w:lang w:eastAsia="de-DE"/>
            </w:rPr>
          </w:pPr>
          <w:r>
            <w:rPr>
              <w:b w:val="0"/>
              <w:bCs w:val="0"/>
            </w:rPr>
            <w:fldChar w:fldCharType="begin"/>
          </w:r>
          <w:r>
            <w:instrText xml:space="preserve"> TOC \o "1-3" \h \z \u </w:instrText>
          </w:r>
          <w:r>
            <w:rPr>
              <w:b w:val="0"/>
              <w:bCs w:val="0"/>
            </w:rPr>
            <w:fldChar w:fldCharType="separate"/>
          </w:r>
          <w:hyperlink w:anchor="_Toc44571072" w:history="1">
            <w:r w:rsidR="000C37A6" w:rsidRPr="00FF7B23">
              <w:rPr>
                <w:rStyle w:val="Hyperlink"/>
                <w:noProof/>
                <w:lang w:val="en-GB"/>
              </w:rPr>
              <w:t>Teacher Module 3 – Good Practices of Digitisation and Industry 4.0</w:t>
            </w:r>
            <w:r w:rsidR="000C37A6">
              <w:rPr>
                <w:noProof/>
                <w:webHidden/>
              </w:rPr>
              <w:tab/>
            </w:r>
            <w:r w:rsidR="000C37A6">
              <w:rPr>
                <w:noProof/>
                <w:webHidden/>
              </w:rPr>
              <w:fldChar w:fldCharType="begin"/>
            </w:r>
            <w:r w:rsidR="000C37A6">
              <w:rPr>
                <w:noProof/>
                <w:webHidden/>
              </w:rPr>
              <w:instrText xml:space="preserve"> PAGEREF _Toc44571072 \h </w:instrText>
            </w:r>
            <w:r w:rsidR="000C37A6">
              <w:rPr>
                <w:noProof/>
                <w:webHidden/>
              </w:rPr>
            </w:r>
            <w:r w:rsidR="000C37A6">
              <w:rPr>
                <w:noProof/>
                <w:webHidden/>
              </w:rPr>
              <w:fldChar w:fldCharType="separate"/>
            </w:r>
            <w:r w:rsidR="008A4854">
              <w:rPr>
                <w:noProof/>
                <w:webHidden/>
              </w:rPr>
              <w:t>3</w:t>
            </w:r>
            <w:r w:rsidR="000C37A6">
              <w:rPr>
                <w:noProof/>
                <w:webHidden/>
              </w:rPr>
              <w:fldChar w:fldCharType="end"/>
            </w:r>
          </w:hyperlink>
        </w:p>
        <w:p w14:paraId="155D4A6B" w14:textId="62932A79"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1B6D768C" w14:textId="3D48AD3F" w:rsidR="000C37A6" w:rsidRDefault="000C37A6" w:rsidP="00855F5D">
      <w:pPr>
        <w:rPr>
          <w:rFonts w:ascii="Comic Sans MS" w:hAnsi="Comic Sans MS"/>
          <w:b/>
          <w:sz w:val="32"/>
          <w:szCs w:val="32"/>
          <w:lang w:val="en-GB" w:eastAsia="de-DE"/>
        </w:rPr>
      </w:pPr>
    </w:p>
    <w:p w14:paraId="282B1903" w14:textId="186B5ABD" w:rsidR="000C37A6" w:rsidRDefault="000C37A6" w:rsidP="00855F5D">
      <w:pPr>
        <w:rPr>
          <w:rFonts w:ascii="Comic Sans MS" w:hAnsi="Comic Sans MS"/>
          <w:b/>
          <w:sz w:val="32"/>
          <w:szCs w:val="32"/>
          <w:lang w:val="en-GB" w:eastAsia="de-DE"/>
        </w:rPr>
      </w:pPr>
    </w:p>
    <w:p w14:paraId="6984C58C" w14:textId="259B713D" w:rsidR="000C37A6" w:rsidRDefault="000C37A6" w:rsidP="00855F5D">
      <w:pPr>
        <w:rPr>
          <w:rFonts w:ascii="Comic Sans MS" w:hAnsi="Comic Sans MS"/>
          <w:b/>
          <w:sz w:val="32"/>
          <w:szCs w:val="32"/>
          <w:lang w:val="en-GB" w:eastAsia="de-DE"/>
        </w:rPr>
      </w:pPr>
    </w:p>
    <w:p w14:paraId="575401C8" w14:textId="4CD54094" w:rsidR="000C37A6" w:rsidRDefault="000C37A6" w:rsidP="00855F5D">
      <w:pPr>
        <w:rPr>
          <w:rFonts w:ascii="Comic Sans MS" w:hAnsi="Comic Sans MS"/>
          <w:b/>
          <w:sz w:val="32"/>
          <w:szCs w:val="32"/>
          <w:lang w:val="en-GB" w:eastAsia="de-DE"/>
        </w:rPr>
      </w:pPr>
    </w:p>
    <w:p w14:paraId="2C1B4F53" w14:textId="77777777" w:rsidR="000C37A6" w:rsidRDefault="000C37A6" w:rsidP="00855F5D">
      <w:pPr>
        <w:rPr>
          <w:rFonts w:ascii="Comic Sans MS" w:hAnsi="Comic Sans MS"/>
          <w:b/>
          <w:sz w:val="32"/>
          <w:szCs w:val="32"/>
          <w:lang w:val="en-GB" w:eastAsia="de-DE"/>
        </w:rPr>
      </w:pPr>
    </w:p>
    <w:p w14:paraId="70E8FF55" w14:textId="77777777" w:rsidR="000C37A6" w:rsidRDefault="000C37A6" w:rsidP="000C37A6">
      <w:pPr>
        <w:pStyle w:val="berschrift1"/>
        <w:jc w:val="center"/>
        <w:rPr>
          <w:lang w:val="en-GB"/>
        </w:rPr>
      </w:pPr>
    </w:p>
    <w:p w14:paraId="7392DE07" w14:textId="0A9D650E" w:rsidR="000C37A6" w:rsidRPr="000C37A6" w:rsidRDefault="000C37A6" w:rsidP="000C37A6">
      <w:pPr>
        <w:pStyle w:val="berschrift1"/>
        <w:jc w:val="center"/>
        <w:rPr>
          <w:sz w:val="34"/>
          <w:szCs w:val="34"/>
          <w:lang w:val="en-GB"/>
        </w:rPr>
      </w:pPr>
      <w:bookmarkStart w:id="1" w:name="_Toc44571072"/>
      <w:r w:rsidRPr="000C37A6">
        <w:rPr>
          <w:sz w:val="34"/>
          <w:szCs w:val="34"/>
          <w:lang w:val="en-GB"/>
        </w:rPr>
        <w:t>Teacher Module 3 – Good Practices of Digitisation and Industry 4.0</w:t>
      </w:r>
      <w:bookmarkEnd w:id="1"/>
    </w:p>
    <w:p w14:paraId="645CBA9C" w14:textId="77777777" w:rsidR="000C37A6" w:rsidRDefault="000C37A6" w:rsidP="000C37A6">
      <w:pPr>
        <w:rPr>
          <w:lang w:val="en-GB"/>
        </w:rPr>
      </w:pPr>
    </w:p>
    <w:p w14:paraId="546FED7A" w14:textId="7182D8DA" w:rsidR="000C37A6" w:rsidRPr="000C37A6" w:rsidRDefault="000C37A6" w:rsidP="000C37A6">
      <w:pPr>
        <w:rPr>
          <w:rFonts w:ascii="Comic Sans MS" w:hAnsi="Comic Sans MS"/>
          <w:sz w:val="32"/>
          <w:szCs w:val="24"/>
          <w:lang w:val="en-GB"/>
        </w:rPr>
      </w:pPr>
      <w:r w:rsidRPr="000C37A6">
        <w:rPr>
          <w:rFonts w:ascii="Comic Sans MS" w:hAnsi="Comic Sans MS"/>
          <w:sz w:val="32"/>
          <w:szCs w:val="24"/>
          <w:lang w:val="en-GB"/>
        </w:rPr>
        <w:t xml:space="preserve">Digitisation and Industry 4.0 has greatly affected the current Education system and the way the Industry works as well. The given tasks will be based more on your own personal experience and providing suggestions to improve practises of Digitisation and Industry 4.0. </w:t>
      </w:r>
    </w:p>
    <w:p w14:paraId="43C60C05" w14:textId="1FC7FA27" w:rsidR="000C37A6" w:rsidRDefault="000C37A6" w:rsidP="000C37A6">
      <w:pPr>
        <w:rPr>
          <w:rFonts w:ascii="Comic Sans MS" w:hAnsi="Comic Sans MS"/>
          <w:sz w:val="24"/>
          <w:szCs w:val="24"/>
          <w:lang w:val="en-GB"/>
        </w:rPr>
      </w:pPr>
    </w:p>
    <w:p w14:paraId="55D477F1" w14:textId="530A4738" w:rsidR="000C37A6" w:rsidRDefault="000C37A6" w:rsidP="000C37A6">
      <w:pPr>
        <w:rPr>
          <w:rFonts w:ascii="Comic Sans MS" w:hAnsi="Comic Sans MS"/>
          <w:sz w:val="24"/>
          <w:szCs w:val="24"/>
          <w:lang w:val="en-GB"/>
        </w:rPr>
      </w:pPr>
    </w:p>
    <w:p w14:paraId="4C5B140C" w14:textId="5D1CEEFE" w:rsidR="000C37A6" w:rsidRDefault="000C37A6" w:rsidP="000C37A6">
      <w:pPr>
        <w:rPr>
          <w:rFonts w:ascii="Comic Sans MS" w:hAnsi="Comic Sans MS"/>
          <w:sz w:val="24"/>
          <w:szCs w:val="24"/>
          <w:lang w:val="en-GB"/>
        </w:rPr>
      </w:pPr>
    </w:p>
    <w:p w14:paraId="3A096FEC" w14:textId="17178EEC" w:rsidR="000C37A6" w:rsidRDefault="000C37A6" w:rsidP="000C37A6">
      <w:pPr>
        <w:rPr>
          <w:rFonts w:ascii="Comic Sans MS" w:hAnsi="Comic Sans MS"/>
          <w:sz w:val="24"/>
          <w:szCs w:val="24"/>
          <w:lang w:val="en-GB"/>
        </w:rPr>
      </w:pPr>
    </w:p>
    <w:p w14:paraId="7DD2B392" w14:textId="173FDEF4" w:rsidR="000C37A6" w:rsidRDefault="000C37A6" w:rsidP="000C37A6">
      <w:pPr>
        <w:rPr>
          <w:rFonts w:ascii="Comic Sans MS" w:hAnsi="Comic Sans MS"/>
          <w:sz w:val="24"/>
          <w:szCs w:val="24"/>
          <w:lang w:val="en-GB"/>
        </w:rPr>
      </w:pPr>
    </w:p>
    <w:p w14:paraId="0858F44F" w14:textId="57A140FB" w:rsidR="000C37A6" w:rsidRDefault="000C37A6" w:rsidP="000C37A6">
      <w:pPr>
        <w:rPr>
          <w:rFonts w:ascii="Comic Sans MS" w:hAnsi="Comic Sans MS"/>
          <w:sz w:val="24"/>
          <w:szCs w:val="24"/>
          <w:lang w:val="en-GB"/>
        </w:rPr>
      </w:pPr>
    </w:p>
    <w:p w14:paraId="6046C58F" w14:textId="1615D9C4" w:rsidR="000C37A6" w:rsidRDefault="000C37A6" w:rsidP="000C37A6">
      <w:pPr>
        <w:rPr>
          <w:rFonts w:ascii="Comic Sans MS" w:hAnsi="Comic Sans MS"/>
          <w:sz w:val="24"/>
          <w:szCs w:val="24"/>
          <w:lang w:val="en-GB"/>
        </w:rPr>
      </w:pPr>
    </w:p>
    <w:p w14:paraId="5F4FED5F" w14:textId="1852460F" w:rsidR="000C37A6" w:rsidRDefault="000C37A6" w:rsidP="000C37A6">
      <w:pPr>
        <w:rPr>
          <w:rFonts w:ascii="Comic Sans MS" w:hAnsi="Comic Sans MS"/>
          <w:sz w:val="24"/>
          <w:szCs w:val="24"/>
          <w:lang w:val="en-GB"/>
        </w:rPr>
      </w:pPr>
    </w:p>
    <w:p w14:paraId="27565A2F" w14:textId="36CE8169" w:rsidR="000C37A6" w:rsidRDefault="000C37A6" w:rsidP="000C37A6">
      <w:pPr>
        <w:rPr>
          <w:rFonts w:ascii="Comic Sans MS" w:hAnsi="Comic Sans MS"/>
          <w:sz w:val="24"/>
          <w:szCs w:val="24"/>
          <w:lang w:val="en-GB"/>
        </w:rPr>
      </w:pPr>
    </w:p>
    <w:p w14:paraId="2B4765CC" w14:textId="6D1915FA" w:rsidR="000C37A6" w:rsidRDefault="000C37A6" w:rsidP="000C37A6">
      <w:pPr>
        <w:rPr>
          <w:rFonts w:ascii="Comic Sans MS" w:hAnsi="Comic Sans MS"/>
          <w:sz w:val="24"/>
          <w:szCs w:val="24"/>
          <w:lang w:val="en-GB"/>
        </w:rPr>
      </w:pPr>
    </w:p>
    <w:p w14:paraId="766D13F9" w14:textId="51A436E9" w:rsidR="000C37A6" w:rsidRDefault="000C37A6" w:rsidP="000C37A6">
      <w:pPr>
        <w:rPr>
          <w:rFonts w:ascii="Comic Sans MS" w:hAnsi="Comic Sans MS"/>
          <w:sz w:val="24"/>
          <w:szCs w:val="24"/>
          <w:lang w:val="en-GB"/>
        </w:rPr>
      </w:pPr>
    </w:p>
    <w:p w14:paraId="23DB6170" w14:textId="3235C288" w:rsidR="000C37A6" w:rsidRDefault="000C37A6" w:rsidP="000C37A6">
      <w:pPr>
        <w:rPr>
          <w:rFonts w:ascii="Comic Sans MS" w:hAnsi="Comic Sans MS"/>
          <w:sz w:val="24"/>
          <w:szCs w:val="24"/>
          <w:lang w:val="en-GB"/>
        </w:rPr>
      </w:pPr>
    </w:p>
    <w:p w14:paraId="5374A1C3" w14:textId="3C6EA52F" w:rsidR="000C37A6" w:rsidRDefault="000C37A6" w:rsidP="000C37A6">
      <w:pPr>
        <w:rPr>
          <w:rFonts w:ascii="Comic Sans MS" w:hAnsi="Comic Sans MS"/>
          <w:sz w:val="24"/>
          <w:szCs w:val="24"/>
          <w:lang w:val="en-GB"/>
        </w:rPr>
      </w:pPr>
    </w:p>
    <w:p w14:paraId="7BC3D2C3" w14:textId="2279891D" w:rsidR="000C37A6" w:rsidRDefault="000C37A6" w:rsidP="000C37A6">
      <w:pPr>
        <w:rPr>
          <w:rFonts w:ascii="Comic Sans MS" w:hAnsi="Comic Sans MS"/>
          <w:sz w:val="24"/>
          <w:szCs w:val="24"/>
          <w:lang w:val="en-GB"/>
        </w:rPr>
      </w:pPr>
    </w:p>
    <w:p w14:paraId="2B8DE432" w14:textId="7D7810A7" w:rsidR="000C37A6" w:rsidRDefault="000C37A6" w:rsidP="000C37A6">
      <w:pPr>
        <w:rPr>
          <w:rFonts w:ascii="Comic Sans MS" w:hAnsi="Comic Sans MS"/>
          <w:sz w:val="24"/>
          <w:szCs w:val="24"/>
          <w:lang w:val="en-GB"/>
        </w:rPr>
      </w:pPr>
    </w:p>
    <w:p w14:paraId="0223C33E" w14:textId="3105DCA5" w:rsidR="000C37A6" w:rsidRDefault="000C37A6" w:rsidP="000C37A6">
      <w:pPr>
        <w:rPr>
          <w:rFonts w:ascii="Comic Sans MS" w:hAnsi="Comic Sans MS"/>
          <w:sz w:val="24"/>
          <w:szCs w:val="24"/>
          <w:lang w:val="en-GB"/>
        </w:rPr>
      </w:pPr>
    </w:p>
    <w:p w14:paraId="48EE657C" w14:textId="7CB811B9" w:rsidR="000C37A6" w:rsidRDefault="000C37A6" w:rsidP="000C37A6">
      <w:pPr>
        <w:rPr>
          <w:rFonts w:ascii="Comic Sans MS" w:hAnsi="Comic Sans MS"/>
          <w:sz w:val="24"/>
          <w:szCs w:val="24"/>
          <w:lang w:val="en-GB"/>
        </w:rPr>
      </w:pPr>
    </w:p>
    <w:p w14:paraId="64F6565B" w14:textId="77777777" w:rsidR="000C37A6" w:rsidRDefault="000C37A6" w:rsidP="000C37A6">
      <w:pPr>
        <w:jc w:val="center"/>
        <w:rPr>
          <w:rFonts w:ascii="Comic Sans MS" w:hAnsi="Comic Sans MS"/>
          <w:sz w:val="24"/>
          <w:szCs w:val="24"/>
          <w:lang w:val="en-GB"/>
        </w:rPr>
      </w:pPr>
      <w:r>
        <w:rPr>
          <w:rFonts w:ascii="Comic Sans MS" w:hAnsi="Comic Sans MS"/>
          <w:sz w:val="24"/>
          <w:szCs w:val="24"/>
          <w:lang w:val="en-GB"/>
        </w:rPr>
        <w:t>Tasks</w:t>
      </w:r>
    </w:p>
    <w:p w14:paraId="595BD69F" w14:textId="25AE2B84" w:rsidR="000C37A6" w:rsidRDefault="000C37A6" w:rsidP="000C37A6">
      <w:pPr>
        <w:pStyle w:val="Listenabsatz"/>
        <w:numPr>
          <w:ilvl w:val="0"/>
          <w:numId w:val="9"/>
        </w:numPr>
        <w:rPr>
          <w:rFonts w:ascii="Comic Sans MS" w:hAnsi="Comic Sans MS"/>
          <w:sz w:val="24"/>
          <w:szCs w:val="24"/>
          <w:lang w:val="en-GB"/>
        </w:rPr>
      </w:pPr>
      <w:r>
        <w:rPr>
          <w:rFonts w:ascii="Comic Sans MS" w:hAnsi="Comic Sans MS"/>
          <w:noProof/>
          <w:sz w:val="24"/>
          <w:szCs w:val="24"/>
          <w:lang w:val="en-GB"/>
        </w:rPr>
        <mc:AlternateContent>
          <mc:Choice Requires="wps">
            <w:drawing>
              <wp:anchor distT="0" distB="0" distL="114300" distR="114300" simplePos="0" relativeHeight="251661312" behindDoc="0" locked="0" layoutInCell="1" allowOverlap="1" wp14:anchorId="53FB107E" wp14:editId="1A9F017A">
                <wp:simplePos x="0" y="0"/>
                <wp:positionH relativeFrom="margin">
                  <wp:posOffset>-635</wp:posOffset>
                </wp:positionH>
                <wp:positionV relativeFrom="paragraph">
                  <wp:posOffset>598805</wp:posOffset>
                </wp:positionV>
                <wp:extent cx="5753100" cy="7391400"/>
                <wp:effectExtent l="0" t="0" r="19050" b="19050"/>
                <wp:wrapTopAndBottom/>
                <wp:docPr id="27" name="Text Box 27"/>
                <wp:cNvGraphicFramePr/>
                <a:graphic xmlns:a="http://schemas.openxmlformats.org/drawingml/2006/main">
                  <a:graphicData uri="http://schemas.microsoft.com/office/word/2010/wordprocessingShape">
                    <wps:wsp>
                      <wps:cNvSpPr txBox="1"/>
                      <wps:spPr>
                        <a:xfrm>
                          <a:off x="0" y="0"/>
                          <a:ext cx="5753100" cy="7391400"/>
                        </a:xfrm>
                        <a:prstGeom prst="rect">
                          <a:avLst/>
                        </a:prstGeom>
                        <a:solidFill>
                          <a:schemeClr val="lt1"/>
                        </a:solidFill>
                        <a:ln w="6350">
                          <a:solidFill>
                            <a:prstClr val="black"/>
                          </a:solidFill>
                        </a:ln>
                      </wps:spPr>
                      <wps:txb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B107E" id="_x0000_t202" coordsize="21600,21600" o:spt="202" path="m,l,21600r21600,l21600,xe">
                <v:stroke joinstyle="miter"/>
                <v:path gradientshapeok="t" o:connecttype="rect"/>
              </v:shapetype>
              <v:shape id="Text Box 27" o:spid="_x0000_s1026" type="#_x0000_t202" style="position:absolute;left:0;text-align:left;margin-left:-.05pt;margin-top:47.15pt;width:453pt;height:5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" fillcolor="white [3201]" strokeweight=".5pt">
                <v:textbox>
                  <w:txbxContent>
                    <w:p w14:paraId="6740C155" w14:textId="7BC06A73" w:rsidR="000C37A6" w:rsidRDefault="000C37A6" w:rsidP="000C37A6"/>
                    <w:p w14:paraId="1FC0C6F9" w14:textId="7CB0AA18" w:rsidR="000C37A6" w:rsidRDefault="000C37A6" w:rsidP="000C37A6"/>
                    <w:p w14:paraId="207A5E85" w14:textId="1188DB47" w:rsidR="000C37A6" w:rsidRDefault="000C37A6" w:rsidP="000C37A6"/>
                    <w:p w14:paraId="4A50E6CB" w14:textId="1CB2D5D6" w:rsidR="000C37A6" w:rsidRDefault="000C37A6" w:rsidP="000C37A6"/>
                    <w:p w14:paraId="13C22F4A" w14:textId="77777777" w:rsidR="000C37A6" w:rsidRDefault="000C37A6" w:rsidP="000C37A6"/>
                  </w:txbxContent>
                </v:textbox>
                <w10:wrap type="topAndBottom" anchorx="margin"/>
              </v:shape>
            </w:pict>
          </mc:Fallback>
        </mc:AlternateContent>
      </w:r>
      <w:r>
        <w:rPr>
          <w:rFonts w:ascii="Comic Sans MS" w:hAnsi="Comic Sans MS"/>
          <w:sz w:val="24"/>
          <w:szCs w:val="24"/>
          <w:lang w:val="en-GB"/>
        </w:rPr>
        <w:t>As student yourself, please describe how Digitisation affect your way of studying?</w:t>
      </w:r>
    </w:p>
    <w:p w14:paraId="33456B61" w14:textId="02EEFEB6" w:rsidR="000C37A6" w:rsidRDefault="000C37A6" w:rsidP="000C37A6">
      <w:pPr>
        <w:pStyle w:val="Listenabsatz"/>
        <w:rPr>
          <w:rFonts w:ascii="Comic Sans MS" w:hAnsi="Comic Sans MS"/>
          <w:sz w:val="24"/>
          <w:szCs w:val="24"/>
          <w:lang w:val="en-GB"/>
        </w:rPr>
      </w:pPr>
    </w:p>
    <w:p w14:paraId="09352502" w14:textId="77777777" w:rsidR="000C37A6" w:rsidRDefault="000C37A6" w:rsidP="000C37A6">
      <w:pPr>
        <w:pStyle w:val="Listenabsatz"/>
        <w:rPr>
          <w:rFonts w:ascii="Comic Sans MS" w:hAnsi="Comic Sans MS"/>
          <w:sz w:val="24"/>
          <w:szCs w:val="24"/>
          <w:lang w:val="en-GB"/>
        </w:rPr>
      </w:pPr>
    </w:p>
    <w:p w14:paraId="56D97D1D" w14:textId="77777777" w:rsidR="000C37A6" w:rsidRDefault="000C37A6" w:rsidP="000C37A6">
      <w:pPr>
        <w:pStyle w:val="Listenabsatz"/>
        <w:rPr>
          <w:rFonts w:ascii="Comic Sans MS" w:hAnsi="Comic Sans MS"/>
          <w:sz w:val="24"/>
          <w:szCs w:val="24"/>
          <w:lang w:val="en-GB"/>
        </w:rPr>
      </w:pPr>
    </w:p>
    <w:p w14:paraId="70A1B4FF" w14:textId="7C1DF891" w:rsidR="000C37A6" w:rsidRDefault="000C37A6" w:rsidP="000C37A6">
      <w:pPr>
        <w:pStyle w:val="Listenabsatz"/>
        <w:numPr>
          <w:ilvl w:val="0"/>
          <w:numId w:val="9"/>
        </w:numPr>
        <w:rPr>
          <w:rFonts w:ascii="Comic Sans MS" w:hAnsi="Comic Sans MS"/>
          <w:sz w:val="24"/>
          <w:szCs w:val="24"/>
          <w:lang w:val="en-GB"/>
        </w:rPr>
      </w:pPr>
      <w:r>
        <w:rPr>
          <w:rFonts w:ascii="Comic Sans MS" w:hAnsi="Comic Sans MS"/>
          <w:noProof/>
          <w:sz w:val="24"/>
          <w:szCs w:val="24"/>
          <w:lang w:val="en-GB"/>
        </w:rPr>
        <mc:AlternateContent>
          <mc:Choice Requires="wps">
            <w:drawing>
              <wp:anchor distT="0" distB="0" distL="114300" distR="114300" simplePos="0" relativeHeight="251662336" behindDoc="0" locked="0" layoutInCell="1" allowOverlap="1" wp14:anchorId="658B0125" wp14:editId="63D398E9">
                <wp:simplePos x="0" y="0"/>
                <wp:positionH relativeFrom="column">
                  <wp:posOffset>45085</wp:posOffset>
                </wp:positionH>
                <wp:positionV relativeFrom="paragraph">
                  <wp:posOffset>1096010</wp:posOffset>
                </wp:positionV>
                <wp:extent cx="5897880" cy="6728460"/>
                <wp:effectExtent l="0" t="0" r="26670" b="15240"/>
                <wp:wrapTopAndBottom/>
                <wp:docPr id="28" name="Text Box 28"/>
                <wp:cNvGraphicFramePr/>
                <a:graphic xmlns:a="http://schemas.openxmlformats.org/drawingml/2006/main">
                  <a:graphicData uri="http://schemas.microsoft.com/office/word/2010/wordprocessingShape">
                    <wps:wsp>
                      <wps:cNvSpPr txBox="1"/>
                      <wps:spPr>
                        <a:xfrm>
                          <a:off x="0" y="0"/>
                          <a:ext cx="5897880" cy="6728460"/>
                        </a:xfrm>
                        <a:prstGeom prst="rect">
                          <a:avLst/>
                        </a:prstGeom>
                        <a:solidFill>
                          <a:schemeClr val="lt1"/>
                        </a:solidFill>
                        <a:ln w="6350">
                          <a:solidFill>
                            <a:prstClr val="black"/>
                          </a:solidFill>
                        </a:ln>
                      </wps:spPr>
                      <wps:txbx>
                        <w:txbxContent>
                          <w:p w14:paraId="3A45C999"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0125" id="Text Box 28" o:spid="_x0000_s1027" type="#_x0000_t202" style="position:absolute;left:0;text-align:left;margin-left:3.55pt;margin-top:86.3pt;width:464.4pt;height:5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" fillcolor="white [3201]" strokeweight=".5pt">
                <v:textbox>
                  <w:txbxContent>
                    <w:p w14:paraId="3A45C999" w14:textId="77777777" w:rsidR="000C37A6" w:rsidRDefault="000C37A6" w:rsidP="000C37A6"/>
                  </w:txbxContent>
                </v:textbox>
                <w10:wrap type="topAndBottom"/>
              </v:shape>
            </w:pict>
          </mc:Fallback>
        </mc:AlternateContent>
      </w:r>
      <w:r>
        <w:rPr>
          <w:rFonts w:ascii="Comic Sans MS" w:hAnsi="Comic Sans MS"/>
          <w:sz w:val="24"/>
          <w:szCs w:val="24"/>
          <w:lang w:val="en-GB"/>
        </w:rPr>
        <w:t>Have you ever used any of MOOC (Massive Open Online Courses) platforms or Learning Management Systems to track the studying, materials, grades? If yes, how did it change your way of thinking or perceiving studying material?</w:t>
      </w:r>
    </w:p>
    <w:p w14:paraId="4F417AA8" w14:textId="77777777" w:rsidR="000C37A6" w:rsidRPr="000C37A6" w:rsidRDefault="000C37A6" w:rsidP="000C37A6">
      <w:pPr>
        <w:rPr>
          <w:rFonts w:ascii="Comic Sans MS" w:hAnsi="Comic Sans MS"/>
          <w:sz w:val="24"/>
          <w:szCs w:val="24"/>
          <w:lang w:val="en-GB"/>
        </w:rPr>
      </w:pPr>
    </w:p>
    <w:p w14:paraId="1E0B5D25" w14:textId="69657CA0" w:rsidR="000C37A6" w:rsidRDefault="000C37A6" w:rsidP="000C37A6">
      <w:pPr>
        <w:pStyle w:val="Listenabsatz"/>
        <w:rPr>
          <w:rFonts w:ascii="Comic Sans MS" w:hAnsi="Comic Sans MS"/>
          <w:sz w:val="24"/>
          <w:szCs w:val="24"/>
          <w:lang w:val="en-GB"/>
        </w:rPr>
      </w:pPr>
    </w:p>
    <w:p w14:paraId="1A9DAED4" w14:textId="50B9BBAF" w:rsidR="000C37A6" w:rsidRPr="000C37A6" w:rsidRDefault="000C37A6" w:rsidP="000C37A6">
      <w:pPr>
        <w:pStyle w:val="Listenabsatz"/>
        <w:numPr>
          <w:ilvl w:val="0"/>
          <w:numId w:val="9"/>
        </w:numPr>
        <w:rPr>
          <w:rFonts w:ascii="Comic Sans MS" w:hAnsi="Comic Sans MS"/>
          <w:sz w:val="24"/>
          <w:szCs w:val="24"/>
          <w:lang w:val="en-GB"/>
        </w:rPr>
      </w:pPr>
      <w:r>
        <w:rPr>
          <w:rFonts w:ascii="Comic Sans MS" w:hAnsi="Comic Sans MS"/>
          <w:noProof/>
          <w:sz w:val="24"/>
          <w:szCs w:val="24"/>
          <w:lang w:val="en-GB"/>
        </w:rPr>
        <mc:AlternateContent>
          <mc:Choice Requires="wps">
            <w:drawing>
              <wp:anchor distT="0" distB="0" distL="114300" distR="114300" simplePos="0" relativeHeight="251663360" behindDoc="0" locked="0" layoutInCell="1" allowOverlap="1" wp14:anchorId="496ABEDD" wp14:editId="70936AF3">
                <wp:simplePos x="0" y="0"/>
                <wp:positionH relativeFrom="margin">
                  <wp:posOffset>-635</wp:posOffset>
                </wp:positionH>
                <wp:positionV relativeFrom="paragraph">
                  <wp:posOffset>1066165</wp:posOffset>
                </wp:positionV>
                <wp:extent cx="5943600" cy="7117080"/>
                <wp:effectExtent l="0" t="0" r="19050" b="26670"/>
                <wp:wrapTopAndBottom/>
                <wp:docPr id="30" name="Text Box 30"/>
                <wp:cNvGraphicFramePr/>
                <a:graphic xmlns:a="http://schemas.openxmlformats.org/drawingml/2006/main">
                  <a:graphicData uri="http://schemas.microsoft.com/office/word/2010/wordprocessingShape">
                    <wps:wsp>
                      <wps:cNvSpPr txBox="1"/>
                      <wps:spPr>
                        <a:xfrm>
                          <a:off x="0" y="0"/>
                          <a:ext cx="5943600" cy="7117080"/>
                        </a:xfrm>
                        <a:prstGeom prst="rect">
                          <a:avLst/>
                        </a:prstGeom>
                        <a:solidFill>
                          <a:schemeClr val="lt1"/>
                        </a:solidFill>
                        <a:ln w="6350">
                          <a:solidFill>
                            <a:prstClr val="black"/>
                          </a:solidFill>
                        </a:ln>
                      </wps:spPr>
                      <wps:txbx>
                        <w:txbxContent>
                          <w:p w14:paraId="2253C5C1"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BEDD" id="Text Box 30" o:spid="_x0000_s1028" type="#_x0000_t202" style="position:absolute;left:0;text-align:left;margin-left:-.05pt;margin-top:83.95pt;width:468pt;height:56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" fillcolor="white [3201]" strokeweight=".5pt">
                <v:textbox>
                  <w:txbxContent>
                    <w:p w14:paraId="2253C5C1" w14:textId="77777777" w:rsidR="000C37A6" w:rsidRDefault="000C37A6" w:rsidP="000C37A6"/>
                  </w:txbxContent>
                </v:textbox>
                <w10:wrap type="topAndBottom" anchorx="margin"/>
              </v:shape>
            </w:pict>
          </mc:Fallback>
        </mc:AlternateContent>
      </w:r>
      <w:r>
        <w:rPr>
          <w:rFonts w:ascii="Comic Sans MS" w:hAnsi="Comic Sans MS"/>
          <w:sz w:val="24"/>
          <w:szCs w:val="24"/>
          <w:lang w:val="en-GB"/>
        </w:rPr>
        <w:t>Provide an example of positive correlation between good practises between Industry and Digitisation. E.g. UK and Google partnership to release online books. Maybe your educational institution participated in Erasmus+ projects, if yes, provide an example what practices were used.</w:t>
      </w:r>
    </w:p>
    <w:p w14:paraId="4B8CA3AA" w14:textId="77777777" w:rsidR="000C37A6" w:rsidRDefault="000C37A6" w:rsidP="000C37A6">
      <w:pPr>
        <w:pStyle w:val="Listenabsatz"/>
        <w:numPr>
          <w:ilvl w:val="0"/>
          <w:numId w:val="9"/>
        </w:numPr>
        <w:rPr>
          <w:rFonts w:ascii="Comic Sans MS" w:hAnsi="Comic Sans MS"/>
          <w:sz w:val="24"/>
          <w:szCs w:val="24"/>
          <w:lang w:val="en-GB"/>
        </w:rPr>
      </w:pPr>
      <w:r w:rsidRPr="00A80C7D">
        <w:rPr>
          <w:rFonts w:ascii="Comic Sans MS" w:hAnsi="Comic Sans MS"/>
          <w:sz w:val="24"/>
          <w:szCs w:val="24"/>
          <w:lang w:val="en-GB"/>
        </w:rPr>
        <w:t xml:space="preserve">Despite good practises, there are always risk to be taken. Think of given risks both in Education and Industry. Draw a picture or suggestion how it would be possible to make a risk to become another good practise in the field of EDUCATION. Be creative! </w:t>
      </w:r>
    </w:p>
    <w:p w14:paraId="6D6F9828" w14:textId="18027775" w:rsidR="000C37A6" w:rsidRDefault="000C37A6" w:rsidP="000C37A6">
      <w:pPr>
        <w:rPr>
          <w:rFonts w:ascii="Comic Sans MS" w:hAnsi="Comic Sans MS"/>
          <w:sz w:val="24"/>
          <w:szCs w:val="24"/>
          <w:lang w:val="en-GB"/>
        </w:rPr>
      </w:pPr>
      <w:r>
        <w:rPr>
          <w:rFonts w:ascii="Comic Sans MS" w:hAnsi="Comic Sans MS"/>
          <w:noProof/>
          <w:sz w:val="24"/>
          <w:szCs w:val="24"/>
          <w:lang w:val="en-GB"/>
        </w:rPr>
        <mc:AlternateContent>
          <mc:Choice Requires="wps">
            <w:drawing>
              <wp:anchor distT="0" distB="0" distL="114300" distR="114300" simplePos="0" relativeHeight="251665408" behindDoc="0" locked="0" layoutInCell="1" allowOverlap="1" wp14:anchorId="31AD776E" wp14:editId="66CB8C14">
                <wp:simplePos x="0" y="0"/>
                <wp:positionH relativeFrom="margin">
                  <wp:posOffset>0</wp:posOffset>
                </wp:positionH>
                <wp:positionV relativeFrom="paragraph">
                  <wp:posOffset>327660</wp:posOffset>
                </wp:positionV>
                <wp:extent cx="5943600" cy="7117080"/>
                <wp:effectExtent l="0" t="0" r="19050" b="26670"/>
                <wp:wrapTopAndBottom/>
                <wp:docPr id="21" name="Text Box 30"/>
                <wp:cNvGraphicFramePr/>
                <a:graphic xmlns:a="http://schemas.openxmlformats.org/drawingml/2006/main">
                  <a:graphicData uri="http://schemas.microsoft.com/office/word/2010/wordprocessingShape">
                    <wps:wsp>
                      <wps:cNvSpPr txBox="1"/>
                      <wps:spPr>
                        <a:xfrm>
                          <a:off x="0" y="0"/>
                          <a:ext cx="5943600" cy="7117080"/>
                        </a:xfrm>
                        <a:prstGeom prst="rect">
                          <a:avLst/>
                        </a:prstGeom>
                        <a:solidFill>
                          <a:schemeClr val="lt1"/>
                        </a:solidFill>
                        <a:ln w="6350">
                          <a:solidFill>
                            <a:prstClr val="black"/>
                          </a:solidFill>
                        </a:ln>
                      </wps:spPr>
                      <wps:txbx>
                        <w:txbxContent>
                          <w:p w14:paraId="59F49B9B"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D776E" id="_x0000_s1029" type="#_x0000_t202" style="position:absolute;margin-left:0;margin-top:25.8pt;width:468pt;height:56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" fillcolor="white [3201]" strokeweight=".5pt">
                <v:textbox>
                  <w:txbxContent>
                    <w:p w14:paraId="59F49B9B" w14:textId="77777777" w:rsidR="000C37A6" w:rsidRDefault="000C37A6" w:rsidP="000C37A6"/>
                  </w:txbxContent>
                </v:textbox>
                <w10:wrap type="topAndBottom" anchorx="margin"/>
              </v:shape>
            </w:pict>
          </mc:Fallback>
        </mc:AlternateContent>
      </w:r>
    </w:p>
    <w:p w14:paraId="6D2D29D8" w14:textId="77777777" w:rsidR="000C37A6" w:rsidRPr="000C37A6" w:rsidRDefault="000C37A6" w:rsidP="000C37A6">
      <w:pPr>
        <w:jc w:val="center"/>
        <w:rPr>
          <w:rFonts w:ascii="Comic Sans MS" w:hAnsi="Comic Sans MS"/>
          <w:sz w:val="32"/>
          <w:szCs w:val="24"/>
          <w:lang w:val="en-GB"/>
        </w:rPr>
      </w:pPr>
    </w:p>
    <w:p w14:paraId="71CA3041" w14:textId="77777777" w:rsidR="000C37A6" w:rsidRPr="000C37A6" w:rsidRDefault="000C37A6" w:rsidP="000C37A6">
      <w:pPr>
        <w:pStyle w:val="Listenabsatz"/>
        <w:jc w:val="center"/>
        <w:rPr>
          <w:rFonts w:ascii="Comic Sans MS" w:hAnsi="Comic Sans MS"/>
          <w:sz w:val="32"/>
          <w:szCs w:val="24"/>
          <w:lang w:val="en-GB"/>
        </w:rPr>
      </w:pPr>
      <w:r w:rsidRPr="000C37A6">
        <w:rPr>
          <w:rFonts w:ascii="Comic Sans MS" w:hAnsi="Comic Sans MS"/>
          <w:sz w:val="32"/>
          <w:szCs w:val="24"/>
          <w:lang w:val="en-GB"/>
        </w:rPr>
        <w:t>In the second box provide suggestions how to improve risks in Industry.</w:t>
      </w:r>
    </w:p>
    <w:p w14:paraId="53C0F815" w14:textId="77777777" w:rsidR="000C37A6" w:rsidRDefault="000C37A6" w:rsidP="000C37A6">
      <w:pPr>
        <w:pStyle w:val="Listenabsatz"/>
        <w:jc w:val="center"/>
        <w:rPr>
          <w:rFonts w:ascii="Comic Sans MS" w:hAnsi="Comic Sans MS"/>
          <w:sz w:val="24"/>
          <w:szCs w:val="24"/>
          <w:lang w:val="en-GB"/>
        </w:rPr>
      </w:pPr>
    </w:p>
    <w:p w14:paraId="102CB63C" w14:textId="77777777" w:rsidR="000C37A6" w:rsidRDefault="000C37A6" w:rsidP="000C37A6">
      <w:pPr>
        <w:pStyle w:val="Listenabsatz"/>
        <w:jc w:val="center"/>
        <w:rPr>
          <w:rFonts w:ascii="Comic Sans MS" w:hAnsi="Comic Sans MS"/>
          <w:sz w:val="24"/>
          <w:szCs w:val="24"/>
          <w:lang w:val="en-GB"/>
        </w:rPr>
      </w:pPr>
    </w:p>
    <w:p w14:paraId="2D1B9B0C" w14:textId="77777777" w:rsidR="000C37A6" w:rsidRDefault="000C37A6" w:rsidP="000C37A6">
      <w:pPr>
        <w:pStyle w:val="Listenabsatz"/>
        <w:jc w:val="center"/>
        <w:rPr>
          <w:rFonts w:ascii="Comic Sans MS" w:hAnsi="Comic Sans MS"/>
          <w:sz w:val="24"/>
          <w:szCs w:val="24"/>
          <w:lang w:val="en-GB"/>
        </w:rPr>
      </w:pPr>
    </w:p>
    <w:p w14:paraId="3C2F87B8" w14:textId="1E57E5E7" w:rsidR="000C37A6" w:rsidRPr="000C37A6" w:rsidRDefault="000C37A6" w:rsidP="000C37A6">
      <w:pPr>
        <w:pStyle w:val="Listenabsatz"/>
        <w:jc w:val="center"/>
        <w:rPr>
          <w:rFonts w:ascii="Comic Sans MS" w:hAnsi="Comic Sans MS"/>
          <w:b/>
          <w:sz w:val="32"/>
          <w:szCs w:val="24"/>
          <w:lang w:val="en-GB"/>
        </w:rPr>
      </w:pPr>
      <w:r w:rsidRPr="000C37A6">
        <w:rPr>
          <w:rFonts w:ascii="Comic Sans MS" w:hAnsi="Comic Sans MS"/>
          <w:b/>
          <w:sz w:val="32"/>
          <w:szCs w:val="24"/>
          <w:lang w:val="en-GB"/>
        </w:rPr>
        <w:t>Risks in Education</w:t>
      </w:r>
    </w:p>
    <w:p w14:paraId="0A5300D1" w14:textId="77777777" w:rsidR="000C37A6" w:rsidRDefault="000C37A6" w:rsidP="000C37A6">
      <w:pPr>
        <w:pStyle w:val="Listenabsatz"/>
        <w:jc w:val="center"/>
        <w:rPr>
          <w:rFonts w:ascii="Comic Sans MS" w:hAnsi="Comic Sans MS"/>
          <w:sz w:val="24"/>
          <w:szCs w:val="24"/>
          <w:lang w:val="en-GB"/>
        </w:rPr>
      </w:pPr>
      <w:r w:rsidRPr="00A80C7D">
        <w:rPr>
          <w:rFonts w:ascii="Comic Sans MS" w:hAnsi="Comic Sans MS"/>
          <w:noProof/>
          <w:sz w:val="24"/>
          <w:szCs w:val="24"/>
        </w:rPr>
        <w:drawing>
          <wp:inline distT="0" distB="0" distL="0" distR="0" wp14:anchorId="04956D30" wp14:editId="5BE2C7A2">
            <wp:extent cx="5760720" cy="145923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7C07288" w14:textId="77777777" w:rsidR="000C37A6" w:rsidRDefault="000C37A6" w:rsidP="000C37A6">
      <w:pPr>
        <w:pStyle w:val="Listenabsatz"/>
        <w:jc w:val="center"/>
        <w:rPr>
          <w:rFonts w:ascii="Comic Sans MS" w:hAnsi="Comic Sans MS"/>
          <w:sz w:val="24"/>
          <w:szCs w:val="24"/>
          <w:lang w:val="en-GB"/>
        </w:rPr>
      </w:pPr>
    </w:p>
    <w:p w14:paraId="01A64017" w14:textId="77777777" w:rsidR="000C37A6" w:rsidRDefault="000C37A6" w:rsidP="000C37A6">
      <w:pPr>
        <w:pStyle w:val="Listenabsatz"/>
        <w:jc w:val="center"/>
        <w:rPr>
          <w:rFonts w:ascii="Comic Sans MS" w:hAnsi="Comic Sans MS"/>
          <w:sz w:val="24"/>
          <w:szCs w:val="24"/>
          <w:lang w:val="en-GB"/>
        </w:rPr>
      </w:pPr>
    </w:p>
    <w:p w14:paraId="1FA95E89" w14:textId="77777777" w:rsidR="000C37A6" w:rsidRDefault="000C37A6" w:rsidP="000C37A6">
      <w:pPr>
        <w:pStyle w:val="Listenabsatz"/>
        <w:jc w:val="center"/>
        <w:rPr>
          <w:rFonts w:ascii="Comic Sans MS" w:hAnsi="Comic Sans MS"/>
          <w:sz w:val="24"/>
          <w:szCs w:val="24"/>
          <w:lang w:val="en-GB"/>
        </w:rPr>
      </w:pPr>
    </w:p>
    <w:p w14:paraId="6F93054E" w14:textId="77777777" w:rsidR="000C37A6" w:rsidRDefault="000C37A6" w:rsidP="000C37A6">
      <w:pPr>
        <w:pStyle w:val="Listenabsatz"/>
        <w:jc w:val="center"/>
        <w:rPr>
          <w:rFonts w:ascii="Comic Sans MS" w:hAnsi="Comic Sans MS"/>
          <w:sz w:val="24"/>
          <w:szCs w:val="24"/>
          <w:lang w:val="en-GB"/>
        </w:rPr>
      </w:pPr>
    </w:p>
    <w:p w14:paraId="78A4F2FD" w14:textId="77777777" w:rsidR="000C37A6" w:rsidRDefault="000C37A6" w:rsidP="000C37A6">
      <w:pPr>
        <w:pStyle w:val="Listenabsatz"/>
        <w:jc w:val="center"/>
        <w:rPr>
          <w:rFonts w:ascii="Comic Sans MS" w:hAnsi="Comic Sans MS"/>
          <w:sz w:val="24"/>
          <w:szCs w:val="24"/>
          <w:lang w:val="en-GB"/>
        </w:rPr>
      </w:pPr>
    </w:p>
    <w:p w14:paraId="19782E49" w14:textId="77777777" w:rsidR="000C37A6" w:rsidRDefault="000C37A6" w:rsidP="000C37A6">
      <w:pPr>
        <w:pStyle w:val="Listenabsatz"/>
        <w:jc w:val="center"/>
        <w:rPr>
          <w:rFonts w:ascii="Comic Sans MS" w:hAnsi="Comic Sans MS"/>
          <w:sz w:val="24"/>
          <w:szCs w:val="24"/>
          <w:lang w:val="en-GB"/>
        </w:rPr>
      </w:pPr>
    </w:p>
    <w:p w14:paraId="74AA2E43" w14:textId="6B0AD41C" w:rsidR="000C37A6" w:rsidRPr="000C37A6" w:rsidRDefault="000C37A6" w:rsidP="000C37A6">
      <w:pPr>
        <w:pStyle w:val="Listenabsatz"/>
        <w:jc w:val="center"/>
        <w:rPr>
          <w:rFonts w:ascii="Comic Sans MS" w:hAnsi="Comic Sans MS"/>
          <w:b/>
          <w:sz w:val="32"/>
          <w:szCs w:val="24"/>
          <w:lang w:val="en-GB"/>
        </w:rPr>
      </w:pPr>
      <w:r w:rsidRPr="000C37A6">
        <w:rPr>
          <w:rFonts w:ascii="Comic Sans MS" w:hAnsi="Comic Sans MS"/>
          <w:b/>
          <w:sz w:val="32"/>
          <w:szCs w:val="24"/>
          <w:lang w:val="en-GB"/>
        </w:rPr>
        <w:t>Risks in Industry</w:t>
      </w:r>
    </w:p>
    <w:p w14:paraId="3FBDBBE6" w14:textId="77777777" w:rsidR="000C37A6" w:rsidRDefault="000C37A6" w:rsidP="000C37A6">
      <w:pPr>
        <w:jc w:val="center"/>
        <w:rPr>
          <w:rFonts w:ascii="Comic Sans MS" w:hAnsi="Comic Sans MS"/>
          <w:sz w:val="24"/>
          <w:szCs w:val="24"/>
          <w:lang w:val="en-GB"/>
        </w:rPr>
      </w:pPr>
      <w:r w:rsidRPr="00A80C7D">
        <w:rPr>
          <w:rFonts w:ascii="Comic Sans MS" w:hAnsi="Comic Sans MS"/>
          <w:noProof/>
          <w:sz w:val="24"/>
          <w:szCs w:val="24"/>
        </w:rPr>
        <w:drawing>
          <wp:inline distT="0" distB="0" distL="0" distR="0" wp14:anchorId="20DCC4E7" wp14:editId="507A82FF">
            <wp:extent cx="6354445" cy="1401799"/>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CDE2E42" w14:textId="32946097" w:rsidR="000C37A6" w:rsidRDefault="000C37A6" w:rsidP="000C37A6">
      <w:pPr>
        <w:jc w:val="center"/>
        <w:rPr>
          <w:rFonts w:ascii="Comic Sans MS" w:hAnsi="Comic Sans MS"/>
          <w:sz w:val="24"/>
          <w:szCs w:val="24"/>
          <w:lang w:val="en-GB"/>
        </w:rPr>
      </w:pPr>
    </w:p>
    <w:p w14:paraId="3D902CFF" w14:textId="5F1B1671" w:rsidR="000C37A6" w:rsidRDefault="000C37A6" w:rsidP="000C37A6">
      <w:pPr>
        <w:jc w:val="center"/>
        <w:rPr>
          <w:rFonts w:ascii="Comic Sans MS" w:hAnsi="Comic Sans MS"/>
          <w:sz w:val="24"/>
          <w:szCs w:val="24"/>
          <w:lang w:val="en-GB"/>
        </w:rPr>
      </w:pPr>
    </w:p>
    <w:p w14:paraId="2D38C4CB" w14:textId="75E26E1E" w:rsidR="000C37A6" w:rsidRDefault="000C37A6" w:rsidP="000C37A6">
      <w:pPr>
        <w:jc w:val="center"/>
        <w:rPr>
          <w:rFonts w:ascii="Comic Sans MS" w:hAnsi="Comic Sans MS"/>
          <w:sz w:val="24"/>
          <w:szCs w:val="24"/>
          <w:lang w:val="en-GB"/>
        </w:rPr>
      </w:pPr>
    </w:p>
    <w:p w14:paraId="0AA774F4" w14:textId="553E7873" w:rsidR="000C37A6" w:rsidRDefault="000C37A6" w:rsidP="000C37A6">
      <w:pPr>
        <w:jc w:val="center"/>
        <w:rPr>
          <w:rFonts w:ascii="Comic Sans MS" w:hAnsi="Comic Sans MS"/>
          <w:sz w:val="24"/>
          <w:szCs w:val="24"/>
          <w:lang w:val="en-GB"/>
        </w:rPr>
      </w:pPr>
    </w:p>
    <w:p w14:paraId="589FBC60" w14:textId="030A9E99" w:rsidR="000C37A6" w:rsidRDefault="000C37A6" w:rsidP="000C37A6">
      <w:pPr>
        <w:jc w:val="center"/>
        <w:rPr>
          <w:rFonts w:ascii="Comic Sans MS" w:hAnsi="Comic Sans MS"/>
          <w:sz w:val="24"/>
          <w:szCs w:val="24"/>
          <w:lang w:val="en-GB"/>
        </w:rPr>
      </w:pPr>
    </w:p>
    <w:p w14:paraId="227C418B" w14:textId="77777777" w:rsidR="000C37A6" w:rsidRDefault="000C37A6" w:rsidP="000C37A6">
      <w:pPr>
        <w:jc w:val="center"/>
        <w:rPr>
          <w:rFonts w:ascii="Comic Sans MS" w:hAnsi="Comic Sans MS"/>
          <w:b/>
          <w:sz w:val="32"/>
          <w:szCs w:val="24"/>
          <w:lang w:val="en-GB"/>
        </w:rPr>
      </w:pPr>
    </w:p>
    <w:p w14:paraId="4D4E305D" w14:textId="2C9D1D5D" w:rsidR="000C37A6" w:rsidRDefault="000C37A6" w:rsidP="000C37A6">
      <w:pPr>
        <w:jc w:val="center"/>
        <w:rPr>
          <w:rFonts w:ascii="Comic Sans MS" w:hAnsi="Comic Sans MS"/>
          <w:b/>
          <w:sz w:val="32"/>
          <w:szCs w:val="24"/>
          <w:lang w:val="en-GB"/>
        </w:rPr>
      </w:pPr>
      <w:r>
        <w:rPr>
          <w:rFonts w:ascii="Comic Sans MS" w:hAnsi="Comic Sans MS"/>
          <w:b/>
          <w:sz w:val="32"/>
          <w:szCs w:val="24"/>
          <w:lang w:val="en-GB"/>
        </w:rPr>
        <w:t>E</w:t>
      </w:r>
      <w:r w:rsidRPr="000C37A6">
        <w:rPr>
          <w:rFonts w:ascii="Comic Sans MS" w:hAnsi="Comic Sans MS"/>
          <w:b/>
          <w:sz w:val="32"/>
          <w:szCs w:val="24"/>
          <w:lang w:val="en-GB"/>
        </w:rPr>
        <w:t>DUCATION</w:t>
      </w:r>
    </w:p>
    <w:p w14:paraId="49730064" w14:textId="68600899" w:rsidR="000C37A6" w:rsidRDefault="000C37A6" w:rsidP="000C37A6">
      <w:pPr>
        <w:jc w:val="center"/>
        <w:rPr>
          <w:rFonts w:ascii="Comic Sans MS" w:hAnsi="Comic Sans MS"/>
          <w:sz w:val="24"/>
          <w:szCs w:val="24"/>
          <w:lang w:val="en-GB"/>
        </w:rPr>
      </w:pPr>
      <w:r w:rsidRPr="000C37A6">
        <w:rPr>
          <w:rFonts w:ascii="Comic Sans MS" w:hAnsi="Comic Sans MS"/>
          <w:b/>
          <w:noProof/>
          <w:sz w:val="32"/>
          <w:szCs w:val="24"/>
          <w:lang w:val="en-GB"/>
        </w:rPr>
        <mc:AlternateContent>
          <mc:Choice Requires="wps">
            <w:drawing>
              <wp:anchor distT="0" distB="0" distL="114300" distR="114300" simplePos="0" relativeHeight="251659264" behindDoc="0" locked="0" layoutInCell="1" allowOverlap="1" wp14:anchorId="07004981" wp14:editId="4D88DDF1">
                <wp:simplePos x="0" y="0"/>
                <wp:positionH relativeFrom="column">
                  <wp:posOffset>197485</wp:posOffset>
                </wp:positionH>
                <wp:positionV relativeFrom="paragraph">
                  <wp:posOffset>564515</wp:posOffset>
                </wp:positionV>
                <wp:extent cx="6015355" cy="7162800"/>
                <wp:effectExtent l="0" t="0" r="23495" b="19050"/>
                <wp:wrapTopAndBottom/>
                <wp:docPr id="25" name="Text Box 25"/>
                <wp:cNvGraphicFramePr/>
                <a:graphic xmlns:a="http://schemas.openxmlformats.org/drawingml/2006/main">
                  <a:graphicData uri="http://schemas.microsoft.com/office/word/2010/wordprocessingShape">
                    <wps:wsp>
                      <wps:cNvSpPr txBox="1"/>
                      <wps:spPr>
                        <a:xfrm>
                          <a:off x="0" y="0"/>
                          <a:ext cx="6015355" cy="7162800"/>
                        </a:xfrm>
                        <a:prstGeom prst="rect">
                          <a:avLst/>
                        </a:prstGeom>
                        <a:solidFill>
                          <a:schemeClr val="lt1"/>
                        </a:solidFill>
                        <a:ln w="6350">
                          <a:solidFill>
                            <a:prstClr val="black"/>
                          </a:solidFill>
                        </a:ln>
                      </wps:spPr>
                      <wps:txbx>
                        <w:txbxContent>
                          <w:p w14:paraId="02D6486C"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4981" id="Text Box 25" o:spid="_x0000_s1030" type="#_x0000_t202" style="position:absolute;left:0;text-align:left;margin-left:15.55pt;margin-top:44.45pt;width:473.6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" fillcolor="white [3201]" strokeweight=".5pt">
                <v:textbox>
                  <w:txbxContent>
                    <w:p w14:paraId="02D6486C" w14:textId="77777777" w:rsidR="000C37A6" w:rsidRDefault="000C37A6" w:rsidP="000C37A6"/>
                  </w:txbxContent>
                </v:textbox>
                <w10:wrap type="topAndBottom"/>
              </v:shape>
            </w:pict>
          </mc:Fallback>
        </mc:AlternateContent>
      </w:r>
    </w:p>
    <w:p w14:paraId="40D55A6E" w14:textId="01DD76BA" w:rsidR="000C37A6" w:rsidRPr="000C37A6" w:rsidRDefault="000C37A6" w:rsidP="000C37A6">
      <w:pPr>
        <w:jc w:val="center"/>
        <w:rPr>
          <w:rFonts w:ascii="Comic Sans MS" w:hAnsi="Comic Sans MS"/>
          <w:b/>
          <w:sz w:val="32"/>
          <w:szCs w:val="24"/>
          <w:lang w:val="en-GB"/>
        </w:rPr>
      </w:pPr>
      <w:r>
        <w:rPr>
          <w:rFonts w:ascii="Comic Sans MS" w:hAnsi="Comic Sans MS"/>
          <w:b/>
          <w:sz w:val="32"/>
          <w:szCs w:val="24"/>
          <w:lang w:val="en-GB"/>
        </w:rPr>
        <w:t>I</w:t>
      </w:r>
      <w:r w:rsidRPr="000C37A6">
        <w:rPr>
          <w:rFonts w:ascii="Comic Sans MS" w:hAnsi="Comic Sans MS"/>
          <w:b/>
          <w:sz w:val="32"/>
          <w:szCs w:val="24"/>
          <w:lang w:val="en-GB"/>
        </w:rPr>
        <w:t>NDUSTRY</w:t>
      </w:r>
      <w:r w:rsidRPr="000C37A6">
        <w:rPr>
          <w:rFonts w:ascii="Comic Sans MS" w:hAnsi="Comic Sans MS"/>
          <w:b/>
          <w:noProof/>
          <w:sz w:val="32"/>
          <w:szCs w:val="24"/>
          <w:lang w:val="en-GB"/>
        </w:rPr>
        <mc:AlternateContent>
          <mc:Choice Requires="wps">
            <w:drawing>
              <wp:anchor distT="0" distB="0" distL="114300" distR="114300" simplePos="0" relativeHeight="251660288" behindDoc="0" locked="0" layoutInCell="1" allowOverlap="1" wp14:anchorId="657DB815" wp14:editId="124BF53D">
                <wp:simplePos x="0" y="0"/>
                <wp:positionH relativeFrom="column">
                  <wp:posOffset>197485</wp:posOffset>
                </wp:positionH>
                <wp:positionV relativeFrom="paragraph">
                  <wp:posOffset>662305</wp:posOffset>
                </wp:positionV>
                <wp:extent cx="5991225" cy="7559040"/>
                <wp:effectExtent l="0" t="0" r="28575" b="22860"/>
                <wp:wrapTopAndBottom/>
                <wp:docPr id="26" name="Text Box 26"/>
                <wp:cNvGraphicFramePr/>
                <a:graphic xmlns:a="http://schemas.openxmlformats.org/drawingml/2006/main">
                  <a:graphicData uri="http://schemas.microsoft.com/office/word/2010/wordprocessingShape">
                    <wps:wsp>
                      <wps:cNvSpPr txBox="1"/>
                      <wps:spPr>
                        <a:xfrm>
                          <a:off x="0" y="0"/>
                          <a:ext cx="5991225" cy="7559040"/>
                        </a:xfrm>
                        <a:prstGeom prst="rect">
                          <a:avLst/>
                        </a:prstGeom>
                        <a:solidFill>
                          <a:schemeClr val="lt1"/>
                        </a:solidFill>
                        <a:ln w="6350">
                          <a:solidFill>
                            <a:prstClr val="black"/>
                          </a:solidFill>
                        </a:ln>
                      </wps:spPr>
                      <wps:txbx>
                        <w:txbxContent>
                          <w:p w14:paraId="71A4F966" w14:textId="77777777" w:rsidR="000C37A6" w:rsidRDefault="000C37A6" w:rsidP="000C3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B815" id="Text Box 26" o:spid="_x0000_s1031" type="#_x0000_t202" style="position:absolute;left:0;text-align:left;margin-left:15.55pt;margin-top:52.15pt;width:471.75pt;height:5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" fillcolor="white [3201]" strokeweight=".5pt">
                <v:textbox>
                  <w:txbxContent>
                    <w:p w14:paraId="71A4F966" w14:textId="77777777" w:rsidR="000C37A6" w:rsidRDefault="000C37A6" w:rsidP="000C37A6"/>
                  </w:txbxContent>
                </v:textbox>
                <w10:wrap type="topAndBottom"/>
              </v:shape>
            </w:pict>
          </mc:Fallback>
        </mc:AlternateContent>
      </w:r>
    </w:p>
    <w:p w14:paraId="20F4B7ED" w14:textId="77777777" w:rsidR="000C37A6" w:rsidRDefault="000C37A6" w:rsidP="00855F5D">
      <w:pPr>
        <w:rPr>
          <w:rFonts w:ascii="Comic Sans MS" w:hAnsi="Comic Sans MS"/>
          <w:b/>
          <w:sz w:val="32"/>
          <w:szCs w:val="32"/>
          <w:lang w:val="en-GB" w:eastAsia="de-DE"/>
        </w:rPr>
      </w:pPr>
    </w:p>
    <w:sectPr w:rsidR="000C37A6" w:rsidSect="00EA3C9D">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6E4F" w14:textId="77777777" w:rsidR="005C4560" w:rsidRDefault="005C4560" w:rsidP="001B5145">
      <w:pPr>
        <w:spacing w:after="0" w:line="240" w:lineRule="auto"/>
      </w:pPr>
      <w:r>
        <w:separator/>
      </w:r>
    </w:p>
  </w:endnote>
  <w:endnote w:type="continuationSeparator" w:id="0">
    <w:p w14:paraId="79D4DD52" w14:textId="77777777" w:rsidR="005C4560" w:rsidRDefault="005C456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E625" w14:textId="77777777" w:rsidR="00555DFC" w:rsidRPr="005672C6" w:rsidRDefault="00555DFC" w:rsidP="00555DFC">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8480" behindDoc="1" locked="0" layoutInCell="1" allowOverlap="1" wp14:anchorId="60E6CCEA" wp14:editId="1150250C">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7EABD471" w14:textId="77777777" w:rsidR="00555DFC" w:rsidRPr="00555DFC" w:rsidRDefault="00555DFC">
    <w:pPr>
      <w:pStyle w:val="Fuzeile"/>
      <w:rPr>
        <w:lang w:val="en-US"/>
      </w:rPr>
    </w:pP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C735" w14:textId="77777777" w:rsidR="005C4560" w:rsidRDefault="005C4560" w:rsidP="001B5145">
      <w:pPr>
        <w:spacing w:after="0" w:line="240" w:lineRule="auto"/>
      </w:pPr>
      <w:r>
        <w:separator/>
      </w:r>
    </w:p>
  </w:footnote>
  <w:footnote w:type="continuationSeparator" w:id="0">
    <w:p w14:paraId="3C5A38A1" w14:textId="77777777" w:rsidR="005C4560" w:rsidRDefault="005C4560"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E6DD5" w14:textId="77777777" w:rsidR="00555DFC" w:rsidRDefault="00555D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7EE80D7A" w:rsidR="00A144AB" w:rsidRPr="001B5145" w:rsidRDefault="001B5145" w:rsidP="00A144AB">
                          <w:pPr>
                            <w:jc w:val="center"/>
                            <w:rPr>
                              <w:sz w:val="16"/>
                              <w:szCs w:val="16"/>
                              <w:lang w:val="en-GB"/>
                            </w:rPr>
                          </w:pPr>
                          <w:r w:rsidRPr="001B5145">
                            <w:rPr>
                              <w:sz w:val="16"/>
                              <w:szCs w:val="16"/>
                              <w:lang w:val="en-GB"/>
                            </w:rPr>
                            <w:t>Di</w:t>
                          </w:r>
                          <w:r w:rsidR="00FC1E0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32"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7EE80D7A" w:rsidR="00A144AB" w:rsidRPr="001B5145" w:rsidRDefault="001B5145" w:rsidP="00A144AB">
                    <w:pPr>
                      <w:jc w:val="center"/>
                      <w:rPr>
                        <w:sz w:val="16"/>
                        <w:szCs w:val="16"/>
                        <w:lang w:val="en-GB"/>
                      </w:rPr>
                    </w:pPr>
                    <w:r w:rsidRPr="001B5145">
                      <w:rPr>
                        <w:sz w:val="16"/>
                        <w:szCs w:val="16"/>
                        <w:lang w:val="en-GB"/>
                      </w:rPr>
                      <w:t>Di</w:t>
                    </w:r>
                    <w:r w:rsidR="00FC1E09">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4D323458" w:rsidR="002B05AA" w:rsidRPr="001B5145" w:rsidRDefault="002B05AA" w:rsidP="002B05AA">
                          <w:pPr>
                            <w:jc w:val="center"/>
                            <w:rPr>
                              <w:sz w:val="16"/>
                              <w:szCs w:val="16"/>
                              <w:lang w:val="en-GB"/>
                            </w:rPr>
                          </w:pPr>
                          <w:r w:rsidRPr="001B5145">
                            <w:rPr>
                              <w:sz w:val="16"/>
                              <w:szCs w:val="16"/>
                              <w:lang w:val="en-GB"/>
                            </w:rPr>
                            <w:t>Di</w:t>
                          </w:r>
                          <w:r w:rsidR="00555DFC">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33"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4D323458" w:rsidR="002B05AA" w:rsidRPr="001B5145" w:rsidRDefault="002B05AA" w:rsidP="002B05AA">
                    <w:pPr>
                      <w:jc w:val="center"/>
                      <w:rPr>
                        <w:sz w:val="16"/>
                        <w:szCs w:val="16"/>
                        <w:lang w:val="en-GB"/>
                      </w:rPr>
                    </w:pPr>
                    <w:r w:rsidRPr="001B5145">
                      <w:rPr>
                        <w:sz w:val="16"/>
                        <w:szCs w:val="16"/>
                        <w:lang w:val="en-GB"/>
                      </w:rPr>
                      <w:t>Di</w:t>
                    </w:r>
                    <w:r w:rsidR="00555DFC">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5B6532"/>
    <w:multiLevelType w:val="hybridMultilevel"/>
    <w:tmpl w:val="CF2A2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C37A6"/>
    <w:rsid w:val="000F7E63"/>
    <w:rsid w:val="0015686D"/>
    <w:rsid w:val="00190291"/>
    <w:rsid w:val="001B5145"/>
    <w:rsid w:val="001D4C60"/>
    <w:rsid w:val="00204FBD"/>
    <w:rsid w:val="002263A4"/>
    <w:rsid w:val="002B05AA"/>
    <w:rsid w:val="002C1F01"/>
    <w:rsid w:val="002D2B74"/>
    <w:rsid w:val="002E393C"/>
    <w:rsid w:val="002E530A"/>
    <w:rsid w:val="003321F0"/>
    <w:rsid w:val="00336C0D"/>
    <w:rsid w:val="00390D4B"/>
    <w:rsid w:val="00393C0D"/>
    <w:rsid w:val="003B4615"/>
    <w:rsid w:val="0041715B"/>
    <w:rsid w:val="0047092E"/>
    <w:rsid w:val="00477CF8"/>
    <w:rsid w:val="004807AC"/>
    <w:rsid w:val="004A1AAB"/>
    <w:rsid w:val="004C1383"/>
    <w:rsid w:val="005339DE"/>
    <w:rsid w:val="00537DCF"/>
    <w:rsid w:val="0054460C"/>
    <w:rsid w:val="00555DFC"/>
    <w:rsid w:val="005672C6"/>
    <w:rsid w:val="00571B3B"/>
    <w:rsid w:val="005B744A"/>
    <w:rsid w:val="005C4560"/>
    <w:rsid w:val="005F2352"/>
    <w:rsid w:val="00602D81"/>
    <w:rsid w:val="00735233"/>
    <w:rsid w:val="007C4C87"/>
    <w:rsid w:val="00842C8C"/>
    <w:rsid w:val="00855F5D"/>
    <w:rsid w:val="008809B9"/>
    <w:rsid w:val="008A4854"/>
    <w:rsid w:val="009305D2"/>
    <w:rsid w:val="00964241"/>
    <w:rsid w:val="00A03808"/>
    <w:rsid w:val="00A144AB"/>
    <w:rsid w:val="00AB0949"/>
    <w:rsid w:val="00AE1FA3"/>
    <w:rsid w:val="00B559CC"/>
    <w:rsid w:val="00BB4020"/>
    <w:rsid w:val="00C219A4"/>
    <w:rsid w:val="00C57C8C"/>
    <w:rsid w:val="00CB27D4"/>
    <w:rsid w:val="00CB2A0D"/>
    <w:rsid w:val="00D331EA"/>
    <w:rsid w:val="00DD399B"/>
    <w:rsid w:val="00E0355F"/>
    <w:rsid w:val="00E1556F"/>
    <w:rsid w:val="00E55CC9"/>
    <w:rsid w:val="00EA3C9D"/>
    <w:rsid w:val="00EC6146"/>
    <w:rsid w:val="00ED1D13"/>
    <w:rsid w:val="00F82821"/>
    <w:rsid w:val="00FB50E8"/>
    <w:rsid w:val="00FC1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 w:type="paragraph" w:customStyle="1" w:styleId="MittlereSchattierung1-Akzent11">
    <w:name w:val="Mittlere Schattierung 1 - Akzent 11"/>
    <w:uiPriority w:val="99"/>
    <w:rsid w:val="00FC1E09"/>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de-DE" dirty="0">
              <a:solidFill>
                <a:schemeClr val="bg1"/>
              </a:solidFill>
            </a:rPr>
            <a:t>Loss </a:t>
          </a:r>
          <a:r>
            <a:rPr lang="de-DE" dirty="0" err="1">
              <a:solidFill>
                <a:schemeClr val="bg1"/>
              </a:solidFill>
            </a:rPr>
            <a:t>of</a:t>
          </a:r>
          <a:r>
            <a:rPr lang="de-DE" dirty="0">
              <a:solidFill>
                <a:schemeClr val="bg1"/>
              </a:solidFill>
            </a:rPr>
            <a:t> </a:t>
          </a:r>
          <a:r>
            <a:rPr lang="de-DE" dirty="0" err="1">
              <a:solidFill>
                <a:schemeClr val="bg1"/>
              </a:solidFill>
            </a:rPr>
            <a:t>social</a:t>
          </a:r>
          <a:r>
            <a:rPr lang="de-DE" dirty="0">
              <a:solidFill>
                <a:schemeClr val="bg1"/>
              </a:solidFill>
            </a:rPr>
            <a:t> </a:t>
          </a:r>
          <a:r>
            <a:rPr lang="de-DE" dirty="0" err="1">
              <a:solidFill>
                <a:schemeClr val="bg1"/>
              </a:solidFill>
            </a:rPr>
            <a:t>interactions</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en-GB" dirty="0"/>
            <a:t>Lack of focus</a:t>
          </a:r>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en-GB" dirty="0"/>
            <a:t>Incompetence to use technologies for teaching purposes</a:t>
          </a:r>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pt>
    <dgm:pt modelId="{1FB07F2F-C262-5742-8AA6-3E1A75BC17B1}" type="pres">
      <dgm:prSet presAssocID="{4317F83E-48F7-DE42-B213-B8E5A1A88F25}" presName="parTxOnly" presStyleLbl="node1" presStyleIdx="0" presStyleCnt="3">
        <dgm:presLayoutVars>
          <dgm:bulletEnabled val="1"/>
        </dgm:presLayoutVars>
      </dgm:prSet>
      <dgm:spPr/>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pt>
  </dgm:ptLst>
  <dgm:cxnLst>
    <dgm:cxn modelId="{E4EF190F-DB21-A649-B704-50D616852FB3}" type="presOf" srcId="{AD0FB5F4-865F-0741-BC30-27389E9C2E32}" destId="{590E6040-D67D-2F4F-9A0C-7FB251ED05BE}"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6A412142-64B4-4B65-87E7-88902DE090C5}" srcId="{1467880B-9F69-4690-B929-51E70B924187}" destId="{0BA48BBB-3D38-492E-8C1B-4DAFBC4D3488}" srcOrd="1" destOrd="0" parTransId="{A0D6CEA9-4AA6-4559-B7D9-42A884D12511}" sibTransId="{21174A30-E275-401F-B04C-F4CEC3AD855E}"/>
    <dgm:cxn modelId="{E7261795-C1D2-1F4F-9FBF-7C1E52129043}" srcId="{1467880B-9F69-4690-B929-51E70B924187}" destId="{AD0FB5F4-865F-0741-BC30-27389E9C2E32}" srcOrd="2" destOrd="0" parTransId="{0730E760-5F47-AA4B-8B49-369EFCD88E86}" sibTransId="{EB3D1BB9-5801-3F40-BD3C-4193D06212AE}"/>
    <dgm:cxn modelId="{2166F7D2-069B-8040-8C54-0F781C539B74}" type="presOf" srcId="{4317F83E-48F7-DE42-B213-B8E5A1A88F25}" destId="{1FB07F2F-C262-5742-8AA6-3E1A75BC17B1}" srcOrd="0" destOrd="0" presId="urn:microsoft.com/office/officeart/2005/8/layout/hChevron3"/>
    <dgm:cxn modelId="{2047F8EC-36B0-C444-9252-EAD838BBC45F}" type="presOf" srcId="{0BA48BBB-3D38-492E-8C1B-4DAFBC4D3488}" destId="{F0B32D4F-E6AD-3C49-A9DF-F3B9D0EB715B}" srcOrd="0" destOrd="0" presId="urn:microsoft.com/office/officeart/2005/8/layout/hChevron3"/>
    <dgm:cxn modelId="{5466D6F9-B772-E44D-AD84-CD4517553111}" type="presOf" srcId="{1467880B-9F69-4690-B929-51E70B924187}" destId="{0AAF76CE-D3BC-9345-B715-DD4ACDB5C050}" srcOrd="0" destOrd="0" presId="urn:microsoft.com/office/officeart/2005/8/layout/hChevron3"/>
    <dgm:cxn modelId="{A10A8F75-3798-9F48-9158-E0E64DDE2983}" type="presParOf" srcId="{0AAF76CE-D3BC-9345-B715-DD4ACDB5C050}" destId="{1FB07F2F-C262-5742-8AA6-3E1A75BC17B1}" srcOrd="0" destOrd="0" presId="urn:microsoft.com/office/officeart/2005/8/layout/hChevron3"/>
    <dgm:cxn modelId="{42C861DE-C54A-CA47-99E1-F39219D3033A}" type="presParOf" srcId="{0AAF76CE-D3BC-9345-B715-DD4ACDB5C050}" destId="{2A9406AB-314E-A546-A60C-D11801DC32CE}" srcOrd="1" destOrd="0" presId="urn:microsoft.com/office/officeart/2005/8/layout/hChevron3"/>
    <dgm:cxn modelId="{83945A60-EDFA-7C4A-9469-D0E6C96FEC24}" type="presParOf" srcId="{0AAF76CE-D3BC-9345-B715-DD4ACDB5C050}" destId="{F0B32D4F-E6AD-3C49-A9DF-F3B9D0EB715B}" srcOrd="2" destOrd="0" presId="urn:microsoft.com/office/officeart/2005/8/layout/hChevron3"/>
    <dgm:cxn modelId="{46CC53F9-BA01-F943-B25D-EFC3F38D3A3A}" type="presParOf" srcId="{0AAF76CE-D3BC-9345-B715-DD4ACDB5C050}" destId="{94C39B1A-5279-5242-9776-55C474A2AA6D}" srcOrd="3" destOrd="0" presId="urn:microsoft.com/office/officeart/2005/8/layout/hChevron3"/>
    <dgm:cxn modelId="{B8807931-452F-3345-9E3D-74DB6EA3CCD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67880B-9F69-4690-B929-51E70B924187}" type="doc">
      <dgm:prSet loTypeId="urn:microsoft.com/office/officeart/2005/8/layout/hChevron3" loCatId="cycle" qsTypeId="urn:microsoft.com/office/officeart/2005/8/quickstyle/3d6" qsCatId="3D" csTypeId="urn:microsoft.com/office/officeart/2005/8/colors/accent1_2" csCatId="accent1" phldr="1"/>
      <dgm:spPr/>
      <dgm:t>
        <a:bodyPr/>
        <a:lstStyle/>
        <a:p>
          <a:endParaRPr lang="de-DE"/>
        </a:p>
      </dgm:t>
    </dgm:pt>
    <dgm:pt modelId="{0BA48BBB-3D38-492E-8C1B-4DAFBC4D3488}">
      <dgm:prSet phldrT="[Text]"/>
      <dgm:spPr/>
      <dgm:t>
        <a:bodyPr/>
        <a:lstStyle/>
        <a:p>
          <a:r>
            <a:rPr lang="de-DE" dirty="0" err="1">
              <a:solidFill>
                <a:schemeClr val="bg1"/>
              </a:solidFill>
            </a:rPr>
            <a:t>Incompetence</a:t>
          </a:r>
          <a:r>
            <a:rPr lang="de-DE" dirty="0">
              <a:solidFill>
                <a:schemeClr val="bg1"/>
              </a:solidFill>
            </a:rPr>
            <a:t> </a:t>
          </a:r>
          <a:r>
            <a:rPr lang="de-DE" dirty="0" err="1">
              <a:solidFill>
                <a:schemeClr val="bg1"/>
              </a:solidFill>
            </a:rPr>
            <a:t>to</a:t>
          </a:r>
          <a:r>
            <a:rPr lang="de-DE" dirty="0">
              <a:solidFill>
                <a:schemeClr val="bg1"/>
              </a:solidFill>
            </a:rPr>
            <a:t> </a:t>
          </a:r>
          <a:r>
            <a:rPr lang="de-DE" dirty="0" err="1">
              <a:solidFill>
                <a:schemeClr val="bg1"/>
              </a:solidFill>
            </a:rPr>
            <a:t>use</a:t>
          </a:r>
          <a:r>
            <a:rPr lang="de-DE" dirty="0">
              <a:solidFill>
                <a:schemeClr val="bg1"/>
              </a:solidFill>
            </a:rPr>
            <a:t> </a:t>
          </a:r>
          <a:r>
            <a:rPr lang="de-DE" dirty="0" err="1">
              <a:solidFill>
                <a:schemeClr val="bg1"/>
              </a:solidFill>
            </a:rPr>
            <a:t>machinery</a:t>
          </a:r>
          <a:endParaRPr lang="de-DE" dirty="0">
            <a:solidFill>
              <a:schemeClr val="bg1"/>
            </a:solidFill>
          </a:endParaRPr>
        </a:p>
      </dgm:t>
    </dgm:pt>
    <dgm:pt modelId="{A0D6CEA9-4AA6-4559-B7D9-42A884D12511}" type="parTrans" cxnId="{6A412142-64B4-4B65-87E7-88902DE090C5}">
      <dgm:prSet/>
      <dgm:spPr/>
      <dgm:t>
        <a:bodyPr/>
        <a:lstStyle/>
        <a:p>
          <a:endParaRPr lang="de-DE"/>
        </a:p>
      </dgm:t>
    </dgm:pt>
    <dgm:pt modelId="{21174A30-E275-401F-B04C-F4CEC3AD855E}" type="sibTrans" cxnId="{6A412142-64B4-4B65-87E7-88902DE090C5}">
      <dgm:prSet/>
      <dgm:spPr/>
      <dgm:t>
        <a:bodyPr/>
        <a:lstStyle/>
        <a:p>
          <a:endParaRPr lang="de-DE"/>
        </a:p>
      </dgm:t>
    </dgm:pt>
    <dgm:pt modelId="{4317F83E-48F7-DE42-B213-B8E5A1A88F25}">
      <dgm:prSet/>
      <dgm:spPr/>
      <dgm:t>
        <a:bodyPr/>
        <a:lstStyle/>
        <a:p>
          <a:r>
            <a:rPr lang="en-GB" dirty="0"/>
            <a:t>Maintenance of Human Labour Force</a:t>
          </a:r>
        </a:p>
      </dgm:t>
    </dgm:pt>
    <dgm:pt modelId="{2F4AA6BC-A047-B044-AA07-4D4FFDB7EFEF}" type="parTrans" cxnId="{77B72D26-AF75-FE4C-B517-C58E72AF1DFF}">
      <dgm:prSet/>
      <dgm:spPr/>
      <dgm:t>
        <a:bodyPr/>
        <a:lstStyle/>
        <a:p>
          <a:endParaRPr lang="en-GB"/>
        </a:p>
      </dgm:t>
    </dgm:pt>
    <dgm:pt modelId="{FE02D4F8-CF1C-3346-8643-C1A7C31078F1}" type="sibTrans" cxnId="{77B72D26-AF75-FE4C-B517-C58E72AF1DFF}">
      <dgm:prSet/>
      <dgm:spPr/>
      <dgm:t>
        <a:bodyPr/>
        <a:lstStyle/>
        <a:p>
          <a:endParaRPr lang="en-GB"/>
        </a:p>
      </dgm:t>
    </dgm:pt>
    <dgm:pt modelId="{AD0FB5F4-865F-0741-BC30-27389E9C2E32}">
      <dgm:prSet/>
      <dgm:spPr/>
      <dgm:t>
        <a:bodyPr/>
        <a:lstStyle/>
        <a:p>
          <a:r>
            <a:rPr lang="en-GB" dirty="0"/>
            <a:t>Unfulfilled job positions</a:t>
          </a:r>
        </a:p>
        <a:p>
          <a:r>
            <a:rPr lang="en-GB" dirty="0"/>
            <a:t>e.g. in EC report, over 756.000 predicted unfulfilled vacancies</a:t>
          </a:r>
        </a:p>
      </dgm:t>
    </dgm:pt>
    <dgm:pt modelId="{0730E760-5F47-AA4B-8B49-369EFCD88E86}" type="parTrans" cxnId="{E7261795-C1D2-1F4F-9FBF-7C1E52129043}">
      <dgm:prSet/>
      <dgm:spPr/>
      <dgm:t>
        <a:bodyPr/>
        <a:lstStyle/>
        <a:p>
          <a:endParaRPr lang="en-GB"/>
        </a:p>
      </dgm:t>
    </dgm:pt>
    <dgm:pt modelId="{EB3D1BB9-5801-3F40-BD3C-4193D06212AE}" type="sibTrans" cxnId="{E7261795-C1D2-1F4F-9FBF-7C1E52129043}">
      <dgm:prSet/>
      <dgm:spPr/>
      <dgm:t>
        <a:bodyPr/>
        <a:lstStyle/>
        <a:p>
          <a:endParaRPr lang="en-GB"/>
        </a:p>
      </dgm:t>
    </dgm:pt>
    <dgm:pt modelId="{0AAF76CE-D3BC-9345-B715-DD4ACDB5C050}" type="pres">
      <dgm:prSet presAssocID="{1467880B-9F69-4690-B929-51E70B924187}" presName="Name0" presStyleCnt="0">
        <dgm:presLayoutVars>
          <dgm:dir/>
          <dgm:resizeHandles val="exact"/>
        </dgm:presLayoutVars>
      </dgm:prSet>
      <dgm:spPr/>
    </dgm:pt>
    <dgm:pt modelId="{1FB07F2F-C262-5742-8AA6-3E1A75BC17B1}" type="pres">
      <dgm:prSet presAssocID="{4317F83E-48F7-DE42-B213-B8E5A1A88F25}" presName="parTxOnly" presStyleLbl="node1" presStyleIdx="0" presStyleCnt="3">
        <dgm:presLayoutVars>
          <dgm:bulletEnabled val="1"/>
        </dgm:presLayoutVars>
      </dgm:prSet>
      <dgm:spPr/>
    </dgm:pt>
    <dgm:pt modelId="{2A9406AB-314E-A546-A60C-D11801DC32CE}" type="pres">
      <dgm:prSet presAssocID="{FE02D4F8-CF1C-3346-8643-C1A7C31078F1}" presName="parSpace" presStyleCnt="0"/>
      <dgm:spPr/>
    </dgm:pt>
    <dgm:pt modelId="{F0B32D4F-E6AD-3C49-A9DF-F3B9D0EB715B}" type="pres">
      <dgm:prSet presAssocID="{0BA48BBB-3D38-492E-8C1B-4DAFBC4D3488}" presName="parTxOnly" presStyleLbl="node1" presStyleIdx="1" presStyleCnt="3">
        <dgm:presLayoutVars>
          <dgm:bulletEnabled val="1"/>
        </dgm:presLayoutVars>
      </dgm:prSet>
      <dgm:spPr/>
    </dgm:pt>
    <dgm:pt modelId="{94C39B1A-5279-5242-9776-55C474A2AA6D}" type="pres">
      <dgm:prSet presAssocID="{21174A30-E275-401F-B04C-F4CEC3AD855E}" presName="parSpace" presStyleCnt="0"/>
      <dgm:spPr/>
    </dgm:pt>
    <dgm:pt modelId="{590E6040-D67D-2F4F-9A0C-7FB251ED05BE}" type="pres">
      <dgm:prSet presAssocID="{AD0FB5F4-865F-0741-BC30-27389E9C2E32}" presName="parTxOnly" presStyleLbl="node1" presStyleIdx="2" presStyleCnt="3">
        <dgm:presLayoutVars>
          <dgm:bulletEnabled val="1"/>
        </dgm:presLayoutVars>
      </dgm:prSet>
      <dgm:spPr/>
    </dgm:pt>
  </dgm:ptLst>
  <dgm:cxnLst>
    <dgm:cxn modelId="{E4EF190F-DB21-A649-B704-50D616852FB3}" type="presOf" srcId="{AD0FB5F4-865F-0741-BC30-27389E9C2E32}" destId="{590E6040-D67D-2F4F-9A0C-7FB251ED05BE}" srcOrd="0" destOrd="0" presId="urn:microsoft.com/office/officeart/2005/8/layout/hChevron3"/>
    <dgm:cxn modelId="{77B72D26-AF75-FE4C-B517-C58E72AF1DFF}" srcId="{1467880B-9F69-4690-B929-51E70B924187}" destId="{4317F83E-48F7-DE42-B213-B8E5A1A88F25}" srcOrd="0" destOrd="0" parTransId="{2F4AA6BC-A047-B044-AA07-4D4FFDB7EFEF}" sibTransId="{FE02D4F8-CF1C-3346-8643-C1A7C31078F1}"/>
    <dgm:cxn modelId="{6A412142-64B4-4B65-87E7-88902DE090C5}" srcId="{1467880B-9F69-4690-B929-51E70B924187}" destId="{0BA48BBB-3D38-492E-8C1B-4DAFBC4D3488}" srcOrd="1" destOrd="0" parTransId="{A0D6CEA9-4AA6-4559-B7D9-42A884D12511}" sibTransId="{21174A30-E275-401F-B04C-F4CEC3AD855E}"/>
    <dgm:cxn modelId="{E7261795-C1D2-1F4F-9FBF-7C1E52129043}" srcId="{1467880B-9F69-4690-B929-51E70B924187}" destId="{AD0FB5F4-865F-0741-BC30-27389E9C2E32}" srcOrd="2" destOrd="0" parTransId="{0730E760-5F47-AA4B-8B49-369EFCD88E86}" sibTransId="{EB3D1BB9-5801-3F40-BD3C-4193D06212AE}"/>
    <dgm:cxn modelId="{2166F7D2-069B-8040-8C54-0F781C539B74}" type="presOf" srcId="{4317F83E-48F7-DE42-B213-B8E5A1A88F25}" destId="{1FB07F2F-C262-5742-8AA6-3E1A75BC17B1}" srcOrd="0" destOrd="0" presId="urn:microsoft.com/office/officeart/2005/8/layout/hChevron3"/>
    <dgm:cxn modelId="{2047F8EC-36B0-C444-9252-EAD838BBC45F}" type="presOf" srcId="{0BA48BBB-3D38-492E-8C1B-4DAFBC4D3488}" destId="{F0B32D4F-E6AD-3C49-A9DF-F3B9D0EB715B}" srcOrd="0" destOrd="0" presId="urn:microsoft.com/office/officeart/2005/8/layout/hChevron3"/>
    <dgm:cxn modelId="{5466D6F9-B772-E44D-AD84-CD4517553111}" type="presOf" srcId="{1467880B-9F69-4690-B929-51E70B924187}" destId="{0AAF76CE-D3BC-9345-B715-DD4ACDB5C050}" srcOrd="0" destOrd="0" presId="urn:microsoft.com/office/officeart/2005/8/layout/hChevron3"/>
    <dgm:cxn modelId="{A10A8F75-3798-9F48-9158-E0E64DDE2983}" type="presParOf" srcId="{0AAF76CE-D3BC-9345-B715-DD4ACDB5C050}" destId="{1FB07F2F-C262-5742-8AA6-3E1A75BC17B1}" srcOrd="0" destOrd="0" presId="urn:microsoft.com/office/officeart/2005/8/layout/hChevron3"/>
    <dgm:cxn modelId="{42C861DE-C54A-CA47-99E1-F39219D3033A}" type="presParOf" srcId="{0AAF76CE-D3BC-9345-B715-DD4ACDB5C050}" destId="{2A9406AB-314E-A546-A60C-D11801DC32CE}" srcOrd="1" destOrd="0" presId="urn:microsoft.com/office/officeart/2005/8/layout/hChevron3"/>
    <dgm:cxn modelId="{83945A60-EDFA-7C4A-9469-D0E6C96FEC24}" type="presParOf" srcId="{0AAF76CE-D3BC-9345-B715-DD4ACDB5C050}" destId="{F0B32D4F-E6AD-3C49-A9DF-F3B9D0EB715B}" srcOrd="2" destOrd="0" presId="urn:microsoft.com/office/officeart/2005/8/layout/hChevron3"/>
    <dgm:cxn modelId="{46CC53F9-BA01-F943-B25D-EFC3F38D3A3A}" type="presParOf" srcId="{0AAF76CE-D3BC-9345-B715-DD4ACDB5C050}" destId="{94C39B1A-5279-5242-9776-55C474A2AA6D}" srcOrd="3" destOrd="0" presId="urn:microsoft.com/office/officeart/2005/8/layout/hChevron3"/>
    <dgm:cxn modelId="{B8807931-452F-3345-9E3D-74DB6EA3CCD3}" type="presParOf" srcId="{0AAF76CE-D3BC-9345-B715-DD4ACDB5C050}" destId="{590E6040-D67D-2F4F-9A0C-7FB251ED05BE}" srcOrd="4"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531" y="286872"/>
          <a:ext cx="2213714" cy="885485"/>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kern="1200" dirty="0"/>
            <a:t>Lack of focus</a:t>
          </a:r>
        </a:p>
      </dsp:txBody>
      <dsp:txXfrm>
        <a:off x="2531" y="286872"/>
        <a:ext cx="1992343" cy="885485"/>
      </dsp:txXfrm>
    </dsp:sp>
    <dsp:sp modelId="{F0B32D4F-E6AD-3C49-A9DF-F3B9D0EB715B}">
      <dsp:nvSpPr>
        <dsp:cNvPr id="0" name=""/>
        <dsp:cNvSpPr/>
      </dsp:nvSpPr>
      <dsp:spPr>
        <a:xfrm>
          <a:off x="1773502" y="286872"/>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de-DE" sz="1400" kern="1200" dirty="0">
              <a:solidFill>
                <a:schemeClr val="bg1"/>
              </a:solidFill>
            </a:rPr>
            <a:t>Loss </a:t>
          </a:r>
          <a:r>
            <a:rPr lang="de-DE" sz="1400" kern="1200" dirty="0" err="1">
              <a:solidFill>
                <a:schemeClr val="bg1"/>
              </a:solidFill>
            </a:rPr>
            <a:t>of</a:t>
          </a:r>
          <a:r>
            <a:rPr lang="de-DE" sz="1400" kern="1200" dirty="0">
              <a:solidFill>
                <a:schemeClr val="bg1"/>
              </a:solidFill>
            </a:rPr>
            <a:t> </a:t>
          </a:r>
          <a:r>
            <a:rPr lang="de-DE" sz="1400" kern="1200" dirty="0" err="1">
              <a:solidFill>
                <a:schemeClr val="bg1"/>
              </a:solidFill>
            </a:rPr>
            <a:t>social</a:t>
          </a:r>
          <a:r>
            <a:rPr lang="de-DE" sz="1400" kern="1200" dirty="0">
              <a:solidFill>
                <a:schemeClr val="bg1"/>
              </a:solidFill>
            </a:rPr>
            <a:t> </a:t>
          </a:r>
          <a:r>
            <a:rPr lang="de-DE" sz="1400" kern="1200" dirty="0" err="1">
              <a:solidFill>
                <a:schemeClr val="bg1"/>
              </a:solidFill>
            </a:rPr>
            <a:t>interactions</a:t>
          </a:r>
          <a:endParaRPr lang="de-DE" sz="1400" kern="1200" dirty="0">
            <a:solidFill>
              <a:schemeClr val="bg1"/>
            </a:solidFill>
          </a:endParaRPr>
        </a:p>
      </dsp:txBody>
      <dsp:txXfrm>
        <a:off x="2216245" y="286872"/>
        <a:ext cx="1328229" cy="885485"/>
      </dsp:txXfrm>
    </dsp:sp>
    <dsp:sp modelId="{590E6040-D67D-2F4F-9A0C-7FB251ED05BE}">
      <dsp:nvSpPr>
        <dsp:cNvPr id="0" name=""/>
        <dsp:cNvSpPr/>
      </dsp:nvSpPr>
      <dsp:spPr>
        <a:xfrm>
          <a:off x="3544474" y="286872"/>
          <a:ext cx="2213714" cy="885485"/>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lang="en-GB" sz="1400" kern="1200" dirty="0"/>
            <a:t>Incompetence to use technologies for teaching purposes</a:t>
          </a:r>
        </a:p>
      </dsp:txBody>
      <dsp:txXfrm>
        <a:off x="3987217" y="286872"/>
        <a:ext cx="1328229" cy="8854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B07F2F-C262-5742-8AA6-3E1A75BC17B1}">
      <dsp:nvSpPr>
        <dsp:cNvPr id="0" name=""/>
        <dsp:cNvSpPr/>
      </dsp:nvSpPr>
      <dsp:spPr>
        <a:xfrm>
          <a:off x="2792" y="212525"/>
          <a:ext cx="2441869" cy="976747"/>
        </a:xfrm>
        <a:prstGeom prst="homePlate">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t>Maintenance of Human Labour Force</a:t>
          </a:r>
        </a:p>
      </dsp:txBody>
      <dsp:txXfrm>
        <a:off x="2792" y="212525"/>
        <a:ext cx="2197682" cy="976747"/>
      </dsp:txXfrm>
    </dsp:sp>
    <dsp:sp modelId="{F0B32D4F-E6AD-3C49-A9DF-F3B9D0EB715B}">
      <dsp:nvSpPr>
        <dsp:cNvPr id="0" name=""/>
        <dsp:cNvSpPr/>
      </dsp:nvSpPr>
      <dsp:spPr>
        <a:xfrm>
          <a:off x="1956287" y="212525"/>
          <a:ext cx="2441869" cy="976747"/>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de-DE" sz="1200" kern="1200" dirty="0" err="1">
              <a:solidFill>
                <a:schemeClr val="bg1"/>
              </a:solidFill>
            </a:rPr>
            <a:t>Incompetence</a:t>
          </a:r>
          <a:r>
            <a:rPr lang="de-DE" sz="1200" kern="1200" dirty="0">
              <a:solidFill>
                <a:schemeClr val="bg1"/>
              </a:solidFill>
            </a:rPr>
            <a:t> </a:t>
          </a:r>
          <a:r>
            <a:rPr lang="de-DE" sz="1200" kern="1200" dirty="0" err="1">
              <a:solidFill>
                <a:schemeClr val="bg1"/>
              </a:solidFill>
            </a:rPr>
            <a:t>to</a:t>
          </a:r>
          <a:r>
            <a:rPr lang="de-DE" sz="1200" kern="1200" dirty="0">
              <a:solidFill>
                <a:schemeClr val="bg1"/>
              </a:solidFill>
            </a:rPr>
            <a:t> </a:t>
          </a:r>
          <a:r>
            <a:rPr lang="de-DE" sz="1200" kern="1200" dirty="0" err="1">
              <a:solidFill>
                <a:schemeClr val="bg1"/>
              </a:solidFill>
            </a:rPr>
            <a:t>use</a:t>
          </a:r>
          <a:r>
            <a:rPr lang="de-DE" sz="1200" kern="1200" dirty="0">
              <a:solidFill>
                <a:schemeClr val="bg1"/>
              </a:solidFill>
            </a:rPr>
            <a:t> </a:t>
          </a:r>
          <a:r>
            <a:rPr lang="de-DE" sz="1200" kern="1200" dirty="0" err="1">
              <a:solidFill>
                <a:schemeClr val="bg1"/>
              </a:solidFill>
            </a:rPr>
            <a:t>machinery</a:t>
          </a:r>
          <a:endParaRPr lang="de-DE" sz="1200" kern="1200" dirty="0">
            <a:solidFill>
              <a:schemeClr val="bg1"/>
            </a:solidFill>
          </a:endParaRPr>
        </a:p>
      </dsp:txBody>
      <dsp:txXfrm>
        <a:off x="2444661" y="212525"/>
        <a:ext cx="1465122" cy="976747"/>
      </dsp:txXfrm>
    </dsp:sp>
    <dsp:sp modelId="{590E6040-D67D-2F4F-9A0C-7FB251ED05BE}">
      <dsp:nvSpPr>
        <dsp:cNvPr id="0" name=""/>
        <dsp:cNvSpPr/>
      </dsp:nvSpPr>
      <dsp:spPr>
        <a:xfrm>
          <a:off x="3909783" y="212525"/>
          <a:ext cx="2441869" cy="976747"/>
        </a:xfrm>
        <a:prstGeom prst="chevron">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GB" sz="1200" kern="1200" dirty="0"/>
            <a:t>Unfulfilled job positions</a:t>
          </a:r>
        </a:p>
        <a:p>
          <a:pPr marL="0" lvl="0" indent="0" algn="ctr" defTabSz="533400">
            <a:lnSpc>
              <a:spcPct val="90000"/>
            </a:lnSpc>
            <a:spcBef>
              <a:spcPct val="0"/>
            </a:spcBef>
            <a:spcAft>
              <a:spcPct val="35000"/>
            </a:spcAft>
            <a:buNone/>
          </a:pPr>
          <a:r>
            <a:rPr lang="en-GB" sz="1200" kern="1200" dirty="0"/>
            <a:t>e.g. in EC report, over 756.000 predicted unfulfilled vacancies</a:t>
          </a:r>
        </a:p>
      </dsp:txBody>
      <dsp:txXfrm>
        <a:off x="4398157" y="212525"/>
        <a:ext cx="1465122" cy="97674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86A5-BC07-431F-886C-6A1600DE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Words>
  <Characters>1636</Characters>
  <Application>Microsoft Office Word</Application>
  <DocSecurity>0</DocSecurity>
  <Lines>13</Lines>
  <Paragraphs>3</Paragraphs>
  <ScaleCrop>false</ScaleCrop>
  <HeadingPairs>
    <vt:vector size="6" baseType="variant">
      <vt:variant>
        <vt:lpstr>Titel</vt:lpstr>
      </vt:variant>
      <vt:variant>
        <vt:i4>1</vt:i4>
      </vt:variant>
      <vt:variant>
        <vt:lpstr>Überschriften</vt:lpstr>
      </vt:variant>
      <vt:variant>
        <vt:i4>5</vt:i4>
      </vt:variant>
      <vt:variant>
        <vt:lpstr>Title</vt:lpstr>
      </vt:variant>
      <vt:variant>
        <vt:i4>1</vt:i4>
      </vt:variant>
    </vt:vector>
  </HeadingPairs>
  <TitlesOfParts>
    <vt:vector size="7" baseType="lpstr">
      <vt:lpstr/>
      <vt:lpstr/>
      <vt:lpstr>/</vt:lpstr>
      <vt:lpstr>2018-1-DE02-KA202-005145</vt:lpstr>
      <vt:lpstr/>
      <vt:lpstr>Teacher Module 3 – Good Practices of Digitisation and Industry 4.0</vt: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cp:revision>
  <cp:lastPrinted>2021-07-15T14:28:00Z</cp:lastPrinted>
  <dcterms:created xsi:type="dcterms:W3CDTF">2020-07-02T06:32:00Z</dcterms:created>
  <dcterms:modified xsi:type="dcterms:W3CDTF">2021-07-15T14:29:00Z</dcterms:modified>
</cp:coreProperties>
</file>